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pPr>
      <w:r>
        <w:rPr>
          <w:rFonts w:cs="Times New Roman" w:ascii="Times New Roman" w:hAnsi="Times New Roman"/>
          <w:b/>
          <w:bCs/>
          <w:sz w:val="24"/>
          <w:szCs w:val="24"/>
        </w:rPr>
        <w:t>МУНИЦИПАЛЬНОЕ БЮДЖЕТНОЕ ОБЩЕОБРАЗОВАТЕЛЬНОЕ УЧРЕЖДЕНИЕ</w:t>
      </w:r>
    </w:p>
    <w:p>
      <w:pPr>
        <w:pStyle w:val="Normal"/>
        <w:pBdr>
          <w:bottom w:val="single" w:sz="12" w:space="1" w:color="000000"/>
        </w:pBdr>
        <w:spacing w:before="0" w:after="0"/>
        <w:jc w:val="center"/>
        <w:rPr>
          <w:rFonts w:ascii="Times New Roman" w:hAnsi="Times New Roman" w:cs="Times New Roman"/>
          <w:b/>
          <w:b/>
          <w:sz w:val="24"/>
          <w:szCs w:val="24"/>
        </w:rPr>
      </w:pPr>
      <w:r>
        <w:rPr>
          <w:rFonts w:cs="Times New Roman" w:ascii="Times New Roman" w:hAnsi="Times New Roman"/>
          <w:b/>
          <w:sz w:val="24"/>
          <w:szCs w:val="24"/>
        </w:rPr>
        <w:t>УБУР-КИРЕТСКАЯ НАЧАЛЬНАЯ ОБЩЕОБРАЗОВАТЕЛЬНАЯ ШКОЛА</w:t>
      </w:r>
    </w:p>
    <w:p>
      <w:pPr>
        <w:pStyle w:val="Normal"/>
        <w:widowControl w:val="false"/>
        <w:spacing w:lineRule="atLeast" w:line="100" w:before="0" w:after="0"/>
        <w:ind w:left="0" w:firstLine="720"/>
        <w:jc w:val="center"/>
        <w:rPr>
          <w:lang w:val="en-US"/>
        </w:rPr>
      </w:pPr>
      <w:r>
        <w:rPr>
          <w:rFonts w:eastAsia="Times New Roman" w:cs="Times New Roman" w:ascii="Times New Roman" w:hAnsi="Times New Roman"/>
          <w:b/>
          <w:bCs/>
          <w:sz w:val="24"/>
          <w:szCs w:val="24"/>
          <w:lang w:val="en-US"/>
        </w:rPr>
        <w:t xml:space="preserve">                </w:t>
      </w:r>
      <w:r>
        <w:rPr>
          <w:rFonts w:cs="Times New Roman" w:ascii="Times New Roman" w:hAnsi="Times New Roman"/>
          <w:b/>
          <w:bCs/>
          <w:sz w:val="24"/>
          <w:szCs w:val="24"/>
          <w:lang w:val="en-US"/>
        </w:rPr>
        <w:t>671832, Кяхтинский район, с.Убур-Киреть, ул. Партизанская, 25А</w:t>
      </w:r>
      <w:r>
        <w:rPr>
          <w:rFonts w:cs="Times New Roman" w:ascii="Times New Roman" w:hAnsi="Times New Roman"/>
          <w:b/>
          <w:bCs/>
          <w:lang w:val="en-US"/>
        </w:rPr>
        <w:t xml:space="preserve">                   </w:t>
      </w:r>
    </w:p>
    <w:p>
      <w:pPr>
        <w:pStyle w:val="Normal"/>
        <w:spacing w:lineRule="auto" w:line="240" w:before="0" w:after="0"/>
        <w:jc w:val="right"/>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jc w:val="right"/>
        <w:rPr>
          <w:rFonts w:ascii="Times New Roman" w:hAnsi="Times New Roman" w:cs="Times New Roman"/>
          <w:sz w:val="24"/>
          <w:szCs w:val="24"/>
          <w:lang w:val="en-US"/>
        </w:rPr>
      </w:pPr>
      <w:r>
        <w:rPr>
          <w:rFonts w:cs="Times New Roman" w:ascii="Times New Roman" w:hAnsi="Times New Roman"/>
          <w:sz w:val="24"/>
          <w:szCs w:val="24"/>
          <w:lang w:val="en-US"/>
        </w:rPr>
      </w:r>
    </w:p>
    <w:p>
      <w:pPr>
        <w:pStyle w:val="Style16"/>
        <w:ind w:left="0" w:hanging="0"/>
        <w:jc w:val="center"/>
        <w:rPr/>
      </w:pPr>
      <w:r>
        <w:rPr>
          <w:lang w:val="en-US"/>
        </w:rPr>
        <w:t xml:space="preserve">                                                                             </w:t>
      </w:r>
      <w:r>
        <w:rPr/>
        <w:t xml:space="preserve">«Утверждаю» </w:t>
      </w:r>
    </w:p>
    <w:p>
      <w:pPr>
        <w:pStyle w:val="Style16"/>
        <w:ind w:left="0" w:hanging="0"/>
        <w:jc w:val="center"/>
        <w:rPr/>
      </w:pPr>
      <w:r>
        <w:rPr/>
        <w:t xml:space="preserve">                                                                               </w:t>
      </w:r>
      <w:r>
        <w:rPr/>
        <w:t xml:space="preserve">Директор школы:                                                                                                      </w:t>
      </w:r>
    </w:p>
    <w:p>
      <w:pPr>
        <w:pStyle w:val="Style16"/>
        <w:ind w:left="849" w:hanging="0"/>
        <w:jc w:val="right"/>
        <w:rPr/>
      </w:pPr>
      <w:r>
        <w:rPr/>
        <w:t>________ Ворона  С.А</w:t>
      </w:r>
    </w:p>
    <w:p>
      <w:pPr>
        <w:pStyle w:val="Style16"/>
        <w:ind w:left="849" w:firstLine="720"/>
        <w:jc w:val="center"/>
        <w:rPr/>
      </w:pPr>
      <w:r>
        <w:rPr/>
        <w:t xml:space="preserve">                                                                     </w:t>
      </w:r>
      <w:r>
        <w:rPr/>
        <w:t>Приказ №</w:t>
      </w:r>
      <w:r>
        <w:rPr/>
        <w:t xml:space="preserve">11    </w:t>
      </w:r>
      <w:r>
        <w:rPr/>
        <w:t xml:space="preserve">от    </w:t>
      </w:r>
      <w:r>
        <w:rPr/>
        <w:t>10 декабря 2023</w:t>
      </w:r>
    </w:p>
    <w:p>
      <w:pPr>
        <w:pStyle w:val="Style16"/>
        <w:ind w:left="0" w:firstLine="720"/>
        <w:rPr/>
      </w:pPr>
      <w:r>
        <w:rPr/>
      </w:r>
    </w:p>
    <w:p>
      <w:pPr>
        <w:pStyle w:val="Style16"/>
        <w:spacing w:before="0" w:after="0"/>
        <w:ind w:left="0" w:firstLine="720"/>
        <w:jc w:val="center"/>
        <w:rPr>
          <w:rFonts w:ascii="Times New Roman" w:hAnsi="Times New Roman"/>
          <w:b/>
          <w:b/>
          <w:sz w:val="24"/>
          <w:szCs w:val="24"/>
        </w:rPr>
      </w:pPr>
      <w:r>
        <w:rPr>
          <w:rFonts w:ascii="Times New Roman" w:hAnsi="Times New Roman"/>
          <w:b/>
          <w:bCs/>
          <w:color w:val="000000"/>
          <w:sz w:val="24"/>
          <w:szCs w:val="24"/>
        </w:rPr>
      </w:r>
    </w:p>
    <w:p>
      <w:pPr>
        <w:pStyle w:val="Normal"/>
        <w:spacing w:lineRule="auto" w:line="240"/>
        <w:jc w:val="center"/>
        <w:rPr>
          <w:rFonts w:ascii="Times New Roman" w:hAnsi="Times New Roman"/>
          <w:color w:val="000000"/>
          <w:sz w:val="24"/>
          <w:szCs w:val="24"/>
        </w:rPr>
      </w:pPr>
      <w:r>
        <w:rPr>
          <w:rFonts w:ascii="Times New Roman" w:hAnsi="Times New Roman"/>
          <w:b/>
          <w:bCs/>
          <w:color w:val="000000"/>
          <w:sz w:val="24"/>
          <w:szCs w:val="24"/>
        </w:rPr>
        <w:t>Порядок</w:t>
      </w:r>
      <w:r>
        <w:rPr>
          <w:rFonts w:ascii="Times New Roman" w:hAnsi="Times New Roman"/>
          <w:sz w:val="24"/>
          <w:szCs w:val="24"/>
        </w:rPr>
        <w:br/>
      </w:r>
      <w:r>
        <w:rPr>
          <w:rFonts w:ascii="Times New Roman" w:hAnsi="Times New Roman"/>
          <w:b/>
          <w:bCs/>
          <w:color w:val="000000"/>
          <w:sz w:val="24"/>
          <w:szCs w:val="24"/>
        </w:rPr>
        <w:t xml:space="preserve">проведения мероприятий по родительскому контролю за организацией питания обучающихся </w:t>
      </w:r>
      <w:r>
        <w:rPr>
          <w:rFonts w:ascii="Times New Roman" w:hAnsi="Times New Roman"/>
          <w:b/>
          <w:bCs/>
          <w:sz w:val="24"/>
          <w:szCs w:val="24"/>
        </w:rPr>
        <w:t xml:space="preserve">в </w:t>
      </w:r>
      <w:r>
        <w:rPr>
          <w:rFonts w:ascii="Times New Roman" w:hAnsi="Times New Roman"/>
          <w:b/>
          <w:i/>
          <w:sz w:val="24"/>
          <w:szCs w:val="24"/>
        </w:rPr>
        <w:t>МБОУ «</w:t>
      </w:r>
      <w:r>
        <w:rPr>
          <w:rFonts w:ascii="Times New Roman" w:hAnsi="Times New Roman"/>
          <w:b/>
          <w:i/>
          <w:sz w:val="24"/>
          <w:szCs w:val="24"/>
        </w:rPr>
        <w:t>Убур-Киретская НОШ</w:t>
      </w:r>
      <w:r>
        <w:rPr>
          <w:rFonts w:ascii="Times New Roman" w:hAnsi="Times New Roman"/>
          <w:b/>
          <w:i/>
          <w:sz w:val="24"/>
          <w:szCs w:val="24"/>
        </w:rPr>
        <w:t xml:space="preserve">», </w:t>
      </w:r>
      <w:r>
        <w:rPr>
          <w:rFonts w:ascii="Times New Roman" w:hAnsi="Times New Roman"/>
          <w:b/>
          <w:bCs/>
          <w:color w:val="000000"/>
          <w:sz w:val="24"/>
          <w:szCs w:val="24"/>
        </w:rPr>
        <w:t>а также доступа</w:t>
      </w:r>
      <w:r>
        <w:rPr>
          <w:rFonts w:ascii="Times New Roman" w:hAnsi="Times New Roman"/>
          <w:sz w:val="24"/>
          <w:szCs w:val="24"/>
        </w:rPr>
        <w:br/>
      </w:r>
      <w:r>
        <w:rPr>
          <w:rFonts w:ascii="Times New Roman" w:hAnsi="Times New Roman"/>
          <w:b/>
          <w:bCs/>
          <w:color w:val="000000"/>
          <w:sz w:val="24"/>
          <w:szCs w:val="24"/>
        </w:rPr>
        <w:t>комиссии и родителей (законных представителей) обучающихся в помещения для приёма пищи</w:t>
      </w:r>
    </w:p>
    <w:p>
      <w:pPr>
        <w:pStyle w:val="Normal"/>
        <w:spacing w:lineRule="auto" w:line="240"/>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jc w:val="center"/>
        <w:rPr>
          <w:rFonts w:ascii="Times New Roman" w:hAnsi="Times New Roman"/>
          <w:color w:val="000000"/>
          <w:sz w:val="24"/>
          <w:szCs w:val="24"/>
        </w:rPr>
      </w:pPr>
      <w:r>
        <w:rPr>
          <w:rFonts w:ascii="Times New Roman" w:hAnsi="Times New Roman"/>
          <w:b/>
          <w:bCs/>
          <w:color w:val="000000"/>
          <w:sz w:val="24"/>
          <w:szCs w:val="24"/>
        </w:rPr>
        <w:t>1. Общие положения</w:t>
      </w:r>
    </w:p>
    <w:p>
      <w:pPr>
        <w:pStyle w:val="Normal"/>
        <w:spacing w:lineRule="auto" w:line="240" w:before="0" w:after="0"/>
        <w:jc w:val="both"/>
        <w:rPr>
          <w:rFonts w:ascii="Times New Roman" w:hAnsi="Times New Roman"/>
          <w:color w:val="222222"/>
          <w:sz w:val="24"/>
          <w:szCs w:val="24"/>
          <w:shd w:fill="FFFFFF" w:val="clear"/>
        </w:rPr>
      </w:pPr>
      <w:r>
        <w:rPr>
          <w:rFonts w:ascii="Times New Roman" w:hAnsi="Times New Roman"/>
          <w:color w:val="000000"/>
          <w:sz w:val="24"/>
          <w:szCs w:val="24"/>
        </w:rPr>
        <w:t xml:space="preserve">1.1. Порядок проведения мероприятий по родительскому контролю за организацией питания обучающихся в </w:t>
      </w:r>
      <w:r>
        <w:rPr>
          <w:rFonts w:ascii="Times New Roman" w:hAnsi="Times New Roman"/>
          <w:sz w:val="24"/>
          <w:szCs w:val="24"/>
        </w:rPr>
        <w:t>МБОУ «</w:t>
      </w:r>
      <w:r>
        <w:rPr>
          <w:rFonts w:ascii="Times New Roman" w:hAnsi="Times New Roman"/>
          <w:sz w:val="24"/>
          <w:szCs w:val="24"/>
        </w:rPr>
        <w:t>Убур-Киретская НОШ</w:t>
      </w:r>
      <w:r>
        <w:rPr>
          <w:rFonts w:ascii="Times New Roman" w:hAnsi="Times New Roman"/>
          <w:sz w:val="24"/>
          <w:szCs w:val="24"/>
        </w:rPr>
        <w:t>»</w:t>
      </w:r>
      <w:r>
        <w:rPr>
          <w:rFonts w:ascii="Times New Roman" w:hAnsi="Times New Roman"/>
          <w:color w:val="000000"/>
          <w:sz w:val="24"/>
          <w:szCs w:val="24"/>
        </w:rPr>
        <w:t xml:space="preserve"> (далее – Порядок) разработан в соответствии с Федеральным законом от 29.12.2012 № 273-ФЗ «Об образовании в Российской Федерации», Федеральным законом от 30.03.1999 № 52-ФЗ «О санитарно-эпидемиологическом благополучии населения», СанПиН 2.3/2.4.3590-20 «Санитарно-эпидемиологические требования к организации общественного питания населения», приложением 5 к протоколу заседания Оперативного штаба Минпросвещения РФ по организации горячего питания от 23.04.2021 № ГД-34/01пр, МР 2.4.0180-20 «Родительский контроль за организацией горячего питания детей в общеобразовательных организациях» от 18.05.2020, уставом </w:t>
      </w:r>
      <w:r>
        <w:rPr>
          <w:rFonts w:ascii="Times New Roman" w:hAnsi="Times New Roman"/>
          <w:sz w:val="24"/>
          <w:szCs w:val="24"/>
        </w:rPr>
        <w:t>МБОУ «</w:t>
      </w:r>
      <w:r>
        <w:rPr>
          <w:rFonts w:ascii="Times New Roman" w:hAnsi="Times New Roman"/>
          <w:sz w:val="24"/>
          <w:szCs w:val="24"/>
        </w:rPr>
        <w:t>Убур-Киретская НОШ</w:t>
      </w:r>
      <w:r>
        <w:rPr>
          <w:rFonts w:ascii="Times New Roman" w:hAnsi="Times New Roman"/>
          <w:sz w:val="24"/>
          <w:szCs w:val="24"/>
        </w:rPr>
        <w:t>».</w:t>
      </w:r>
      <w:r>
        <w:rPr>
          <w:rFonts w:ascii="Times New Roman" w:hAnsi="Times New Roman"/>
          <w:color w:val="222222"/>
          <w:sz w:val="24"/>
          <w:szCs w:val="24"/>
          <w:highlight w:val="lightGray"/>
          <w:shd w:fill="FFFFFF" w:val="clear"/>
        </w:rPr>
        <w:t xml:space="preserve"> </w:t>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t>1.2. Порядок определяет требования по организации мероприятий по родительскому контролю за организацией питания обучающихся (далее – образовательной организации), в том числе порядок доступа членов комиссии и родителей (законных представителей) обучающихся в помещения для приема пищи.</w:t>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jc w:val="center"/>
        <w:rPr>
          <w:rFonts w:ascii="Times New Roman" w:hAnsi="Times New Roman"/>
          <w:color w:val="000000"/>
          <w:sz w:val="24"/>
          <w:szCs w:val="24"/>
        </w:rPr>
      </w:pPr>
      <w:r>
        <w:rPr>
          <w:rFonts w:ascii="Times New Roman" w:hAnsi="Times New Roman"/>
          <w:b/>
          <w:bCs/>
          <w:color w:val="000000"/>
          <w:sz w:val="24"/>
          <w:szCs w:val="24"/>
        </w:rPr>
        <w:t>2. Порядок проведения мероприятий по родительскому контролю за организацией</w:t>
      </w:r>
      <w:r>
        <w:rPr>
          <w:rFonts w:ascii="Times New Roman" w:hAnsi="Times New Roman"/>
          <w:sz w:val="24"/>
          <w:szCs w:val="24"/>
        </w:rPr>
        <w:br/>
      </w:r>
      <w:r>
        <w:rPr>
          <w:rFonts w:ascii="Times New Roman" w:hAnsi="Times New Roman"/>
          <w:b/>
          <w:bCs/>
          <w:color w:val="000000"/>
          <w:sz w:val="24"/>
          <w:szCs w:val="24"/>
        </w:rPr>
        <w:t>питания обучающихся в образовательной организации</w:t>
      </w:r>
    </w:p>
    <w:p>
      <w:pPr>
        <w:pStyle w:val="Normal"/>
        <w:spacing w:lineRule="auto" w:line="240"/>
        <w:rPr>
          <w:rFonts w:ascii="Times New Roman" w:hAnsi="Times New Roman"/>
          <w:color w:val="000000"/>
          <w:sz w:val="24"/>
          <w:szCs w:val="24"/>
        </w:rPr>
      </w:pPr>
      <w:r>
        <w:rPr>
          <w:rFonts w:ascii="Times New Roman" w:hAnsi="Times New Roman"/>
          <w:b/>
          <w:bCs/>
          <w:color w:val="000000"/>
          <w:sz w:val="24"/>
          <w:szCs w:val="24"/>
        </w:rPr>
        <w:t>2.1. Организация мероприятий по родительскому контролю за организацией питания обучающихся</w:t>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t>2.1.1. Родительский контроль за организацией питания обучающихся в образовательной организации осуществляется в форме участия родителей (законных представителей) в работе постоянно действующей комиссии. Также родительский контроль может осуществляться в форме индивидуального контроля.</w:t>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t>2.1.2. К мероприятиям родительского контроля за организацией питания обучающихся относятся:</w:t>
      </w:r>
    </w:p>
    <w:p>
      <w:pPr>
        <w:pStyle w:val="Normal"/>
        <w:spacing w:lineRule="auto" w:line="240" w:before="0" w:after="0"/>
        <w:jc w:val="both"/>
        <w:rPr>
          <w:rFonts w:ascii="Times New Roman" w:hAnsi="Times New Roman"/>
          <w:color w:val="222222"/>
          <w:sz w:val="24"/>
          <w:szCs w:val="24"/>
          <w:shd w:fill="FFFFFF" w:val="clear"/>
        </w:rPr>
      </w:pPr>
      <w:r>
        <w:rPr>
          <w:rFonts w:ascii="Times New Roman" w:hAnsi="Times New Roman"/>
          <w:color w:val="000000"/>
          <w:sz w:val="24"/>
          <w:szCs w:val="24"/>
        </w:rPr>
        <w:t>а) при комиссионном контроле:</w:t>
      </w:r>
      <w:r>
        <w:rPr>
          <w:rFonts w:ascii="Times New Roman" w:hAnsi="Times New Roman"/>
          <w:color w:val="222222"/>
          <w:sz w:val="24"/>
          <w:szCs w:val="24"/>
          <w:highlight w:val="lightGray"/>
          <w:shd w:fill="FFFFFF" w:val="clear"/>
        </w:rPr>
        <w:t xml:space="preserve"> </w:t>
      </w:r>
    </w:p>
    <w:p>
      <w:pPr>
        <w:pStyle w:val="Normal"/>
        <w:numPr>
          <w:ilvl w:val="0"/>
          <w:numId w:val="1"/>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посещение помещений для приема пищи;</w:t>
      </w:r>
    </w:p>
    <w:p>
      <w:pPr>
        <w:pStyle w:val="Normal"/>
        <w:numPr>
          <w:ilvl w:val="0"/>
          <w:numId w:val="1"/>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мониторинг выполнения мероприятий по организации питания обучающихся;</w:t>
      </w:r>
    </w:p>
    <w:p>
      <w:pPr>
        <w:pStyle w:val="Normal"/>
        <w:numPr>
          <w:ilvl w:val="0"/>
          <w:numId w:val="1"/>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документарная проверка;</w:t>
      </w:r>
    </w:p>
    <w:p>
      <w:pPr>
        <w:pStyle w:val="Normal"/>
        <w:numPr>
          <w:ilvl w:val="0"/>
          <w:numId w:val="1"/>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изучение мнений обучающихся и их родителей (законных представителей);</w:t>
      </w:r>
    </w:p>
    <w:p>
      <w:pPr>
        <w:pStyle w:val="Normal"/>
        <w:spacing w:lineRule="auto" w:line="240"/>
        <w:rPr>
          <w:rFonts w:ascii="Times New Roman" w:hAnsi="Times New Roman"/>
          <w:sz w:val="24"/>
          <w:szCs w:val="24"/>
        </w:rPr>
      </w:pPr>
      <w:r>
        <w:rPr>
          <w:rFonts w:ascii="Times New Roman" w:hAnsi="Times New Roman"/>
          <w:sz w:val="24"/>
          <w:szCs w:val="24"/>
        </w:rPr>
        <w:t>б) при индивидуальном контроле – посещение помещений для приема пищи по вопросу, относящемуся к питанию своего ребенка.</w:t>
      </w:r>
    </w:p>
    <w:p>
      <w:pPr>
        <w:pStyle w:val="Normal"/>
        <w:spacing w:lineRule="auto" w:line="240"/>
        <w:rPr>
          <w:rFonts w:ascii="Times New Roman" w:hAnsi="Times New Roman"/>
          <w:sz w:val="24"/>
          <w:szCs w:val="24"/>
        </w:rPr>
      </w:pPr>
      <w:r>
        <w:rPr>
          <w:rFonts w:ascii="Times New Roman" w:hAnsi="Times New Roman"/>
          <w:sz w:val="24"/>
          <w:szCs w:val="24"/>
        </w:rPr>
        <w:t>Организация родительского контроля не может проводиться иными способами, кроме как посредством мероприятий, указанных в настоящем пункте.</w:t>
      </w:r>
    </w:p>
    <w:p>
      <w:pPr>
        <w:pStyle w:val="Normal"/>
        <w:spacing w:lineRule="auto" w:line="240"/>
        <w:rPr>
          <w:rFonts w:ascii="Times New Roman" w:hAnsi="Times New Roman"/>
          <w:sz w:val="24"/>
          <w:szCs w:val="24"/>
        </w:rPr>
      </w:pPr>
      <w:r>
        <w:rPr>
          <w:rFonts w:ascii="Times New Roman" w:hAnsi="Times New Roman"/>
          <w:sz w:val="24"/>
          <w:szCs w:val="24"/>
        </w:rPr>
        <w:t>2.1.3. Руководитель образовательной организации назначает сотрудников образовательной организации, ответственных за взаимодействие с членами комиссии и родителями (законными представителями) в рамках проведениями ими мероприятий контроля за организацией питания обучающихся.</w:t>
      </w:r>
    </w:p>
    <w:p>
      <w:pPr>
        <w:pStyle w:val="Normal"/>
        <w:spacing w:lineRule="auto" w:line="240"/>
        <w:rPr>
          <w:rFonts w:ascii="Times New Roman" w:hAnsi="Times New Roman"/>
          <w:sz w:val="24"/>
          <w:szCs w:val="24"/>
        </w:rPr>
      </w:pPr>
      <w:r>
        <w:rPr>
          <w:rFonts w:ascii="Times New Roman" w:hAnsi="Times New Roman"/>
          <w:b/>
          <w:bCs/>
          <w:sz w:val="24"/>
          <w:szCs w:val="24"/>
        </w:rPr>
        <w:t>2.2. Основания проведения мероприятий по родительскому контролю за организацией питания обучающихся</w:t>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t>2.2.1. Основанием для проведения контрольных мероприятий может стать:</w:t>
      </w:r>
    </w:p>
    <w:p>
      <w:pPr>
        <w:pStyle w:val="Normal"/>
        <w:numPr>
          <w:ilvl w:val="0"/>
          <w:numId w:val="2"/>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наличие сведений о некачественном и (или) неполноценном питании обучающихся;</w:t>
      </w:r>
    </w:p>
    <w:p>
      <w:pPr>
        <w:pStyle w:val="Normal"/>
        <w:numPr>
          <w:ilvl w:val="0"/>
          <w:numId w:val="2"/>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случай отравления обучающегося;</w:t>
      </w:r>
    </w:p>
    <w:p>
      <w:pPr>
        <w:pStyle w:val="Normal"/>
        <w:numPr>
          <w:ilvl w:val="0"/>
          <w:numId w:val="2"/>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наступление сроков проведения контрольных мероприятий;</w:t>
      </w:r>
    </w:p>
    <w:p>
      <w:pPr>
        <w:pStyle w:val="Normal"/>
        <w:numPr>
          <w:ilvl w:val="0"/>
          <w:numId w:val="2"/>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проверка устранения замечаний, выявленных при предыдущем контрольном мероприятии;</w:t>
      </w:r>
    </w:p>
    <w:p>
      <w:pPr>
        <w:pStyle w:val="Normal"/>
        <w:spacing w:lineRule="auto" w:line="240" w:before="100" w:after="100"/>
        <w:rPr>
          <w:rFonts w:ascii="Times New Roman" w:hAnsi="Times New Roman"/>
          <w:sz w:val="24"/>
          <w:szCs w:val="24"/>
          <w:lang w:val="en-US"/>
        </w:rPr>
      </w:pPr>
      <w:r>
        <w:rPr>
          <w:rFonts w:ascii="Times New Roman" w:hAnsi="Times New Roman"/>
          <w:sz w:val="24"/>
          <w:szCs w:val="24"/>
          <w:lang w:val="en-US"/>
        </w:rPr>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t xml:space="preserve">2.2.2. О проведении контрольных мероприятий во взаимодействии с представителями образовательной организации члены комиссии уведомляют представителя образовательной организации </w:t>
      </w:r>
      <w:r>
        <w:rPr>
          <w:rFonts w:ascii="Times New Roman" w:hAnsi="Times New Roman"/>
          <w:sz w:val="24"/>
          <w:szCs w:val="24"/>
        </w:rPr>
        <w:t>в письменном виде не позднее чем за три рабочих дня до начала проведения контрольных мероприятий. Если направить уведомление оказалось невозможным</w:t>
      </w:r>
      <w:r>
        <w:rPr>
          <w:rFonts w:ascii="Times New Roman" w:hAnsi="Times New Roman"/>
          <w:color w:val="000000"/>
          <w:sz w:val="24"/>
          <w:szCs w:val="24"/>
        </w:rPr>
        <w:t>, контрольные мероприятия не проводятся.</w:t>
      </w:r>
    </w:p>
    <w:p>
      <w:pPr>
        <w:pStyle w:val="Normal"/>
        <w:spacing w:lineRule="auto" w:line="240"/>
        <w:rPr>
          <w:rFonts w:ascii="Times New Roman" w:hAnsi="Times New Roman"/>
          <w:color w:val="000000"/>
          <w:sz w:val="24"/>
          <w:szCs w:val="24"/>
        </w:rPr>
      </w:pPr>
      <w:r>
        <w:rPr>
          <w:rFonts w:ascii="Times New Roman" w:hAnsi="Times New Roman"/>
          <w:b/>
          <w:bCs/>
          <w:color w:val="000000"/>
          <w:sz w:val="24"/>
          <w:szCs w:val="24"/>
        </w:rPr>
        <w:t>2.3. Проведение мероприятий по родительскому контролю за организацией питания обучающихся</w:t>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t>2.3.1. Контрольные мероприятия, проводимые во взаимодействии с представителями образовательной организации, осуществляются в соответствии с требованиями, установленными настоящим Порядком.</w:t>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t>2.3.2. Все контрольные мероприятия проводятся в дни работы образовательной организации.</w:t>
      </w:r>
    </w:p>
    <w:p>
      <w:pPr>
        <w:pStyle w:val="Normal"/>
        <w:spacing w:lineRule="auto" w:line="240" w:before="0" w:after="0"/>
        <w:jc w:val="both"/>
        <w:rPr>
          <w:rFonts w:ascii="Times New Roman" w:hAnsi="Times New Roman"/>
          <w:sz w:val="24"/>
          <w:szCs w:val="24"/>
          <w:shd w:fill="FFFFFF" w:val="clear"/>
        </w:rPr>
      </w:pPr>
      <w:r>
        <w:rPr>
          <w:rFonts w:ascii="Times New Roman" w:hAnsi="Times New Roman"/>
          <w:color w:val="000000"/>
          <w:sz w:val="24"/>
          <w:szCs w:val="24"/>
        </w:rPr>
        <w:t xml:space="preserve">2.3.3. Срок проведения мероприятия </w:t>
      </w:r>
      <w:r>
        <w:rPr>
          <w:rFonts w:ascii="Times New Roman" w:hAnsi="Times New Roman"/>
          <w:sz w:val="24"/>
          <w:szCs w:val="24"/>
        </w:rPr>
        <w:t>не может превышать одного рабочего дня.</w:t>
      </w:r>
      <w:r>
        <w:rPr>
          <w:rFonts w:ascii="Times New Roman" w:hAnsi="Times New Roman"/>
          <w:sz w:val="24"/>
          <w:szCs w:val="24"/>
          <w:highlight w:val="lightGray"/>
          <w:shd w:fill="FFFFFF" w:val="clear"/>
        </w:rPr>
        <w:t xml:space="preserve"> </w:t>
      </w:r>
    </w:p>
    <w:p>
      <w:pPr>
        <w:pStyle w:val="Normal"/>
        <w:spacing w:lineRule="auto" w:line="240" w:before="0" w:after="0"/>
        <w:jc w:val="both"/>
        <w:rPr>
          <w:rFonts w:ascii="Times New Roman" w:hAnsi="Times New Roman"/>
          <w:color w:val="222222"/>
          <w:sz w:val="24"/>
          <w:szCs w:val="24"/>
          <w:shd w:fill="FFFFFF" w:val="clear"/>
        </w:rPr>
      </w:pPr>
      <w:r>
        <w:rPr>
          <w:rFonts w:ascii="Times New Roman" w:hAnsi="Times New Roman"/>
          <w:color w:val="222222"/>
          <w:sz w:val="24"/>
          <w:szCs w:val="24"/>
          <w:shd w:fill="FFFFFF" w:val="clear"/>
        </w:rPr>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t>2.3.4. Во время контрольных мероприятий члены комиссии вправе:</w:t>
      </w:r>
    </w:p>
    <w:p>
      <w:pPr>
        <w:pStyle w:val="Normal"/>
        <w:numPr>
          <w:ilvl w:val="0"/>
          <w:numId w:val="3"/>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знакомиться с документами по организации питания обучающихся;</w:t>
      </w:r>
    </w:p>
    <w:p>
      <w:pPr>
        <w:pStyle w:val="Normal"/>
        <w:numPr>
          <w:ilvl w:val="0"/>
          <w:numId w:val="3"/>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запрашивать и получать информацию по организации питания обучающихся;</w:t>
      </w:r>
    </w:p>
    <w:p>
      <w:pPr>
        <w:pStyle w:val="Normal"/>
        <w:numPr>
          <w:ilvl w:val="0"/>
          <w:numId w:val="3"/>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задавать ответственному представителю общеобразовательной организации и представителю организатора питания вопросы в рамках их компетенций и в пределах полномочий комиссии;</w:t>
      </w:r>
    </w:p>
    <w:p>
      <w:pPr>
        <w:pStyle w:val="Normal"/>
        <w:numPr>
          <w:ilvl w:val="0"/>
          <w:numId w:val="3"/>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запрашивать сведения о результатах лабораторно-инструментальных исследований качества и безопасности поступающей пищевой продукции и готовых блюд в рамках производственного контроля;</w:t>
      </w:r>
    </w:p>
    <w:p>
      <w:pPr>
        <w:pStyle w:val="Normal"/>
        <w:numPr>
          <w:ilvl w:val="0"/>
          <w:numId w:val="3"/>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участвовать в проведении мероприятий, направленных на пропаганду здорового питания;</w:t>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t>2.3.5. Во время контрольных мероприятий члены комиссии не вправе:</w:t>
      </w:r>
    </w:p>
    <w:p>
      <w:pPr>
        <w:pStyle w:val="Normal"/>
        <w:numPr>
          <w:ilvl w:val="0"/>
          <w:numId w:val="3"/>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допускать неуважительное отношение к сотрудникам образовательной организации, сотрудникам пищеблока, обучающимся;</w:t>
      </w:r>
    </w:p>
    <w:p>
      <w:pPr>
        <w:pStyle w:val="Normal"/>
        <w:numPr>
          <w:ilvl w:val="0"/>
          <w:numId w:val="3"/>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оценивать соблюдение требований, если оценка соблюдения таких требований не относится к полномочиям членов комиссии;</w:t>
      </w:r>
    </w:p>
    <w:p>
      <w:pPr>
        <w:pStyle w:val="Normal"/>
        <w:numPr>
          <w:ilvl w:val="0"/>
          <w:numId w:val="3"/>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pPr>
        <w:pStyle w:val="Normal"/>
        <w:numPr>
          <w:ilvl w:val="0"/>
          <w:numId w:val="3"/>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превышать установленные сроки контрольного мероприятия;</w:t>
      </w:r>
    </w:p>
    <w:p>
      <w:pPr>
        <w:pStyle w:val="Normal"/>
        <w:spacing w:lineRule="auto" w:line="240" w:before="0" w:after="160"/>
        <w:contextualSpacing/>
        <w:rPr>
          <w:rFonts w:ascii="Times New Roman" w:hAnsi="Times New Roman"/>
          <w:color w:val="00B0F0"/>
          <w:sz w:val="24"/>
          <w:szCs w:val="24"/>
        </w:rPr>
      </w:pPr>
      <w:r>
        <w:rPr>
          <w:rFonts w:ascii="Times New Roman" w:hAnsi="Times New Roman"/>
          <w:color w:val="00B0F0"/>
          <w:sz w:val="24"/>
          <w:szCs w:val="24"/>
        </w:rPr>
      </w:r>
    </w:p>
    <w:p>
      <w:pPr>
        <w:pStyle w:val="Normal"/>
        <w:spacing w:lineRule="auto" w:line="240"/>
        <w:rPr>
          <w:rFonts w:ascii="Times New Roman" w:hAnsi="Times New Roman"/>
          <w:sz w:val="24"/>
          <w:szCs w:val="24"/>
        </w:rPr>
      </w:pPr>
      <w:r>
        <w:rPr>
          <w:rFonts w:ascii="Times New Roman" w:hAnsi="Times New Roman"/>
          <w:b/>
          <w:bCs/>
          <w:color w:val="000000"/>
          <w:sz w:val="24"/>
          <w:szCs w:val="24"/>
        </w:rPr>
        <w:t>2.4</w:t>
      </w:r>
      <w:r>
        <w:rPr>
          <w:rFonts w:ascii="Times New Roman" w:hAnsi="Times New Roman"/>
          <w:b/>
          <w:bCs/>
          <w:sz w:val="24"/>
          <w:szCs w:val="24"/>
        </w:rPr>
        <w:t>. Оформление результатов мероприятий по родительскому контролю за организацией питания обучающихся</w:t>
      </w:r>
    </w:p>
    <w:p>
      <w:pPr>
        <w:pStyle w:val="Normal"/>
        <w:spacing w:lineRule="auto" w:line="240"/>
        <w:rPr>
          <w:rFonts w:ascii="Times New Roman" w:hAnsi="Times New Roman"/>
          <w:sz w:val="24"/>
          <w:szCs w:val="24"/>
        </w:rPr>
      </w:pPr>
      <w:r>
        <w:rPr>
          <w:rFonts w:ascii="Times New Roman" w:hAnsi="Times New Roman"/>
          <w:sz w:val="24"/>
          <w:szCs w:val="24"/>
        </w:rPr>
        <w:t>2.4.1. По окончании проведения контрольного мероприятия, предусматривающего посещение помещений для приема пищи, составляется оценочный лист и акт проверки. Также дополнительно могут оформляться иные документы в зависимости от основания проведения контрольного мероприятия.</w:t>
      </w:r>
    </w:p>
    <w:p>
      <w:pPr>
        <w:pStyle w:val="Normal"/>
        <w:spacing w:lineRule="auto" w:line="240"/>
        <w:rPr>
          <w:rFonts w:ascii="Times New Roman" w:hAnsi="Times New Roman"/>
          <w:sz w:val="24"/>
          <w:szCs w:val="24"/>
        </w:rPr>
      </w:pPr>
      <w:r>
        <w:rPr>
          <w:rFonts w:ascii="Times New Roman" w:hAnsi="Times New Roman"/>
          <w:sz w:val="24"/>
          <w:szCs w:val="24"/>
        </w:rPr>
        <w:t>Представители образовательной организации знакомятся с содержанием документов на месте проведения контрольного мероприятия.</w:t>
      </w:r>
    </w:p>
    <w:p>
      <w:pPr>
        <w:pStyle w:val="Normal"/>
        <w:spacing w:lineRule="auto" w:line="240"/>
        <w:rPr>
          <w:rFonts w:ascii="Times New Roman" w:hAnsi="Times New Roman"/>
          <w:sz w:val="24"/>
          <w:szCs w:val="24"/>
        </w:rPr>
      </w:pPr>
      <w:r>
        <w:rPr>
          <w:rFonts w:ascii="Times New Roman" w:hAnsi="Times New Roman"/>
          <w:sz w:val="24"/>
          <w:szCs w:val="24"/>
        </w:rPr>
        <w:t>2.4.2. По окончании проведения контрольного мероприятия, предусматривающего мониторинг выполнения мероприятий по организации питания обучающихся, документарную проверку и изучение мнений обучающихся и их родителей (законных представителей), составляется чек – лист и акт проверки.</w:t>
      </w:r>
    </w:p>
    <w:p>
      <w:pPr>
        <w:pStyle w:val="Normal"/>
        <w:spacing w:lineRule="auto" w:line="240"/>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jc w:val="center"/>
        <w:rPr>
          <w:rFonts w:ascii="Times New Roman" w:hAnsi="Times New Roman"/>
          <w:color w:val="000000"/>
          <w:sz w:val="24"/>
          <w:szCs w:val="24"/>
        </w:rPr>
      </w:pPr>
      <w:r>
        <w:rPr>
          <w:rFonts w:ascii="Times New Roman" w:hAnsi="Times New Roman"/>
          <w:b/>
          <w:bCs/>
          <w:color w:val="000000"/>
          <w:sz w:val="24"/>
          <w:szCs w:val="24"/>
        </w:rPr>
        <w:t>3. Порядок доступа членов комиссии и родителей (законных представителей)</w:t>
      </w:r>
      <w:r>
        <w:rPr>
          <w:rFonts w:ascii="Times New Roman" w:hAnsi="Times New Roman"/>
          <w:sz w:val="24"/>
          <w:szCs w:val="24"/>
        </w:rPr>
        <w:br/>
      </w:r>
      <w:r>
        <w:rPr>
          <w:rFonts w:ascii="Times New Roman" w:hAnsi="Times New Roman"/>
          <w:b/>
          <w:bCs/>
          <w:color w:val="000000"/>
          <w:sz w:val="24"/>
          <w:szCs w:val="24"/>
        </w:rPr>
        <w:t>обучающихся в помещения для приема пищи</w:t>
      </w:r>
    </w:p>
    <w:p>
      <w:pPr>
        <w:pStyle w:val="Normal"/>
        <w:spacing w:lineRule="auto" w:line="240"/>
        <w:rPr>
          <w:rFonts w:ascii="Times New Roman" w:hAnsi="Times New Roman"/>
          <w:color w:val="000000"/>
          <w:sz w:val="24"/>
          <w:szCs w:val="24"/>
        </w:rPr>
      </w:pPr>
      <w:r>
        <w:rPr>
          <w:rFonts w:ascii="Times New Roman" w:hAnsi="Times New Roman"/>
          <w:b/>
          <w:bCs/>
          <w:color w:val="000000"/>
          <w:sz w:val="24"/>
          <w:szCs w:val="24"/>
        </w:rPr>
        <w:t>3.1. Условия доступа членов комиссии и родителей (законных представителей) обучающихся в помещения для приема пищи</w:t>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t>3.1.1. Члены комиссии и родители (законные представители) обучающихся, изъявившие желание посетить помещения для приема пищи, должны иметь:</w:t>
      </w:r>
    </w:p>
    <w:p>
      <w:pPr>
        <w:pStyle w:val="Normal"/>
        <w:numPr>
          <w:ilvl w:val="0"/>
          <w:numId w:val="4"/>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личную медицинскую книжку с результатами обследования, для работы в организациях, деятельность которых связана с воспитанием и обучением детей. Книжка должна быть оформлена в соответствии с требованиями санитарного законодательства;</w:t>
      </w:r>
    </w:p>
    <w:p>
      <w:pPr>
        <w:pStyle w:val="Normal"/>
        <w:numPr>
          <w:ilvl w:val="0"/>
          <w:numId w:val="4"/>
        </w:numPr>
        <w:spacing w:lineRule="auto" w:line="240" w:before="100" w:after="100"/>
        <w:ind w:left="0" w:hanging="0"/>
        <w:rPr>
          <w:rFonts w:ascii="Times New Roman" w:hAnsi="Times New Roman"/>
          <w:sz w:val="24"/>
          <w:szCs w:val="24"/>
        </w:rPr>
      </w:pPr>
      <w:r>
        <w:rPr>
          <w:rFonts w:ascii="Times New Roman" w:hAnsi="Times New Roman"/>
          <w:sz w:val="24"/>
          <w:szCs w:val="24"/>
        </w:rPr>
        <w:t>действующий сертификат о вакцинации против COVID-19.</w:t>
      </w:r>
    </w:p>
    <w:p>
      <w:pPr>
        <w:pStyle w:val="Normal"/>
        <w:spacing w:lineRule="auto" w:line="240"/>
        <w:rPr>
          <w:rFonts w:ascii="Times New Roman" w:hAnsi="Times New Roman"/>
          <w:sz w:val="24"/>
          <w:szCs w:val="24"/>
        </w:rPr>
      </w:pPr>
      <w:r>
        <w:rPr>
          <w:rFonts w:ascii="Times New Roman" w:hAnsi="Times New Roman"/>
          <w:sz w:val="24"/>
          <w:szCs w:val="24"/>
        </w:rPr>
        <w:t>Документы представляются представителю образовательной организации для ознакомления.</w:t>
      </w:r>
    </w:p>
    <w:p>
      <w:pPr>
        <w:pStyle w:val="Normal"/>
        <w:spacing w:lineRule="auto" w:line="240"/>
        <w:rPr>
          <w:rFonts w:ascii="Times New Roman" w:hAnsi="Times New Roman"/>
          <w:sz w:val="24"/>
          <w:szCs w:val="24"/>
        </w:rPr>
      </w:pPr>
      <w:r>
        <w:rPr>
          <w:rFonts w:ascii="Times New Roman" w:hAnsi="Times New Roman"/>
          <w:sz w:val="24"/>
          <w:szCs w:val="24"/>
        </w:rPr>
        <w:t>3.1.2. Непосредственно перед каждым посещением помещений для приема пищи члены комиссии и родители (законные представители) обучающихся обязаны:</w:t>
      </w:r>
    </w:p>
    <w:p>
      <w:pPr>
        <w:pStyle w:val="Normal"/>
        <w:numPr>
          <w:ilvl w:val="0"/>
          <w:numId w:val="5"/>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предоставить сотруднику образовательной организации отрицательные результаты тестирования на COVID-19 или справку об отсутствии коронавируса;</w:t>
      </w:r>
    </w:p>
    <w:p>
      <w:pPr>
        <w:pStyle w:val="Normal"/>
        <w:numPr>
          <w:ilvl w:val="0"/>
          <w:numId w:val="5"/>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пройти термометрию;</w:t>
      </w:r>
    </w:p>
    <w:p>
      <w:pPr>
        <w:pStyle w:val="Normal"/>
        <w:numPr>
          <w:ilvl w:val="0"/>
          <w:numId w:val="5"/>
        </w:numPr>
        <w:spacing w:lineRule="auto" w:line="240" w:before="100" w:after="100"/>
        <w:ind w:left="0" w:hanging="0"/>
        <w:rPr>
          <w:rFonts w:ascii="Times New Roman" w:hAnsi="Times New Roman"/>
          <w:sz w:val="24"/>
          <w:szCs w:val="24"/>
        </w:rPr>
      </w:pPr>
      <w:r>
        <w:rPr>
          <w:rFonts w:ascii="Times New Roman" w:hAnsi="Times New Roman"/>
          <w:sz w:val="24"/>
          <w:szCs w:val="24"/>
        </w:rPr>
        <w:t>пройти осмотр на наличие гнойничковых заболеваний кожи рук и открытых поверхностей тела, признаков инфекционных заболеваний и получить допуск от ответственного лица образовательной организации.</w:t>
      </w:r>
    </w:p>
    <w:p>
      <w:pPr>
        <w:pStyle w:val="Normal"/>
        <w:spacing w:lineRule="auto" w:line="240"/>
        <w:rPr>
          <w:rFonts w:ascii="Times New Roman" w:hAnsi="Times New Roman"/>
          <w:sz w:val="24"/>
          <w:szCs w:val="24"/>
        </w:rPr>
      </w:pPr>
      <w:r>
        <w:rPr>
          <w:rFonts w:ascii="Times New Roman" w:hAnsi="Times New Roman"/>
          <w:b/>
          <w:bCs/>
          <w:sz w:val="24"/>
          <w:szCs w:val="24"/>
        </w:rPr>
        <w:t>3.2. Организация и оформление посещения членами комиссии и родителями (законными представителями) обучающихся помещений для приема пищи</w:t>
      </w:r>
    </w:p>
    <w:p>
      <w:pPr>
        <w:pStyle w:val="Normal"/>
        <w:spacing w:lineRule="auto" w:line="240"/>
        <w:rPr>
          <w:rFonts w:ascii="Times New Roman" w:hAnsi="Times New Roman"/>
          <w:sz w:val="24"/>
          <w:szCs w:val="24"/>
        </w:rPr>
      </w:pPr>
      <w:r>
        <w:rPr>
          <w:rFonts w:ascii="Times New Roman" w:hAnsi="Times New Roman"/>
          <w:sz w:val="24"/>
          <w:szCs w:val="24"/>
        </w:rPr>
        <w:t>3.2.1. Члены комиссии и родители (законные представители) обучающихся посещают помещения для приема пищи в соответствии с требованиями, установленными настоящим Порядком. Члены комиссии дополнительно руководствуются Положением о комиссии по родительскому контролю за организацией питания обучающихся.</w:t>
      </w:r>
    </w:p>
    <w:p>
      <w:pPr>
        <w:pStyle w:val="Normal"/>
        <w:spacing w:lineRule="auto" w:line="240"/>
        <w:rPr>
          <w:rFonts w:ascii="Times New Roman" w:hAnsi="Times New Roman"/>
          <w:sz w:val="24"/>
          <w:szCs w:val="24"/>
        </w:rPr>
      </w:pPr>
      <w:r>
        <w:rPr>
          <w:rFonts w:ascii="Times New Roman" w:hAnsi="Times New Roman"/>
          <w:sz w:val="24"/>
          <w:szCs w:val="24"/>
        </w:rPr>
        <w:t>3.2.2. Посещение помещений для приема пищи осуществляется членами комиссии и родителями (законными представителями) в рабочий день и во время работы пищеблока образовательной организации в соответствии с графиком посещения помещений для приема пищи.</w:t>
      </w:r>
    </w:p>
    <w:p>
      <w:pPr>
        <w:pStyle w:val="Normal"/>
        <w:spacing w:lineRule="auto" w:line="240"/>
        <w:rPr>
          <w:rFonts w:ascii="Times New Roman" w:hAnsi="Times New Roman"/>
          <w:sz w:val="24"/>
          <w:szCs w:val="24"/>
        </w:rPr>
      </w:pPr>
      <w:r>
        <w:rPr>
          <w:rFonts w:ascii="Times New Roman" w:hAnsi="Times New Roman"/>
          <w:sz w:val="24"/>
          <w:szCs w:val="24"/>
        </w:rPr>
        <w:t>3.2.3. В течение одной смены питания каждого учебного дня помещения для приема пищи могут посетить не более трех посетителей. От одного класса (на одной перемене) посетить помещения для приема пищи может только один родитель (законный представитель). Родители (законные представители) обучающихся из разных классов могут посетить помещения для приема пищи как на одной, так и на разных переменах.</w:t>
      </w:r>
    </w:p>
    <w:p>
      <w:pPr>
        <w:pStyle w:val="Normal"/>
        <w:spacing w:lineRule="auto" w:line="240"/>
        <w:rPr>
          <w:rFonts w:ascii="Times New Roman" w:hAnsi="Times New Roman"/>
          <w:sz w:val="24"/>
          <w:szCs w:val="24"/>
        </w:rPr>
      </w:pPr>
      <w:r>
        <w:rPr>
          <w:rFonts w:ascii="Times New Roman" w:hAnsi="Times New Roman"/>
          <w:sz w:val="24"/>
          <w:szCs w:val="24"/>
        </w:rPr>
        <w:t>3.2.4. Члены комиссии и родители (законные представители) обучающихся информируются о времени отпуска горячего питания и имеют право выбрать для посещения любую перемену, во время которой осуществляется отпуск горячего питания.</w:t>
      </w:r>
    </w:p>
    <w:p>
      <w:pPr>
        <w:pStyle w:val="Normal"/>
        <w:spacing w:lineRule="auto" w:line="240"/>
        <w:rPr>
          <w:rFonts w:ascii="Times New Roman" w:hAnsi="Times New Roman"/>
          <w:sz w:val="24"/>
          <w:szCs w:val="24"/>
        </w:rPr>
      </w:pPr>
      <w:r>
        <w:rPr>
          <w:rFonts w:ascii="Times New Roman" w:hAnsi="Times New Roman"/>
          <w:sz w:val="24"/>
          <w:szCs w:val="24"/>
        </w:rPr>
        <w:t>3.2.5. График посещения помещений для приема пищи формируется и заполняется на каждую рабочую неделю месяца на основании заявок, поступивших от членов комиссии и (или) родителей (законных представителей) обучающихся и согласованных уполномоченным лицом образовательной организации.</w:t>
      </w:r>
    </w:p>
    <w:p>
      <w:pPr>
        <w:pStyle w:val="Normal"/>
        <w:spacing w:lineRule="auto" w:line="240"/>
        <w:rPr>
          <w:rFonts w:ascii="Times New Roman" w:hAnsi="Times New Roman"/>
          <w:sz w:val="24"/>
          <w:szCs w:val="24"/>
        </w:rPr>
      </w:pPr>
      <w:r>
        <w:rPr>
          <w:rFonts w:ascii="Times New Roman" w:hAnsi="Times New Roman"/>
          <w:sz w:val="24"/>
          <w:szCs w:val="24"/>
        </w:rPr>
        <w:t>3.2.6. Сведения о поступившей заявке на посещение заносятся в журнал учета заявок, который должен быть прошит, пронумерован и скреплен печатью и подписью руководителя образовательной организации.</w:t>
      </w:r>
    </w:p>
    <w:p>
      <w:pPr>
        <w:pStyle w:val="Normal"/>
        <w:spacing w:lineRule="auto" w:line="240"/>
        <w:rPr>
          <w:rFonts w:ascii="Times New Roman" w:hAnsi="Times New Roman"/>
          <w:sz w:val="24"/>
          <w:szCs w:val="24"/>
        </w:rPr>
      </w:pPr>
      <w:r>
        <w:rPr>
          <w:rFonts w:ascii="Times New Roman" w:hAnsi="Times New Roman"/>
          <w:sz w:val="24"/>
          <w:szCs w:val="24"/>
        </w:rPr>
        <w:t>3.2.7. Заявка на посещение помещений для приема пищи подается непосредственно в образовательную организацию каждый вторник и четверг рабочей недели. Посещение на основании заявки, поданной в более поздний срок, возможно по согласованию с администрацией образовательной организации.</w:t>
      </w:r>
    </w:p>
    <w:p>
      <w:pPr>
        <w:pStyle w:val="Normal"/>
        <w:spacing w:lineRule="auto" w:line="240"/>
        <w:rPr>
          <w:rFonts w:ascii="Times New Roman" w:hAnsi="Times New Roman"/>
          <w:sz w:val="24"/>
          <w:szCs w:val="24"/>
        </w:rPr>
      </w:pPr>
      <w:r>
        <w:rPr>
          <w:rFonts w:ascii="Times New Roman" w:hAnsi="Times New Roman"/>
          <w:sz w:val="24"/>
          <w:szCs w:val="24"/>
        </w:rPr>
        <w:t>3.2.8. Заявка на посещение помещений для приема пищи подается на имя руководителя образовательной организации и должна быть написана в письменной форме (бумажной или электронной).</w:t>
      </w:r>
    </w:p>
    <w:p>
      <w:pPr>
        <w:pStyle w:val="Normal"/>
        <w:spacing w:lineRule="auto" w:line="240"/>
        <w:rPr>
          <w:rFonts w:ascii="Times New Roman" w:hAnsi="Times New Roman"/>
          <w:sz w:val="24"/>
          <w:szCs w:val="24"/>
          <w:lang w:val="en-US"/>
        </w:rPr>
      </w:pPr>
      <w:r>
        <w:rPr>
          <w:rFonts w:ascii="Times New Roman" w:hAnsi="Times New Roman"/>
          <w:sz w:val="24"/>
          <w:szCs w:val="24"/>
        </w:rPr>
        <w:t>3.2.9. Заявка должна содержать сведения:</w:t>
      </w:r>
    </w:p>
    <w:p>
      <w:pPr>
        <w:pStyle w:val="Normal"/>
        <w:numPr>
          <w:ilvl w:val="0"/>
          <w:numId w:val="6"/>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Ф. И. О. заявителя;</w:t>
      </w:r>
    </w:p>
    <w:p>
      <w:pPr>
        <w:pStyle w:val="Normal"/>
        <w:numPr>
          <w:ilvl w:val="0"/>
          <w:numId w:val="6"/>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контактный номер телефона и адрес электронной почты заявителя – при наличии;</w:t>
      </w:r>
    </w:p>
    <w:p>
      <w:pPr>
        <w:pStyle w:val="Normal"/>
        <w:numPr>
          <w:ilvl w:val="0"/>
          <w:numId w:val="6"/>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причину посещения;</w:t>
      </w:r>
    </w:p>
    <w:p>
      <w:pPr>
        <w:pStyle w:val="Normal"/>
        <w:numPr>
          <w:ilvl w:val="0"/>
          <w:numId w:val="6"/>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желаемое время посещения (день, час, прием пищи);</w:t>
      </w:r>
    </w:p>
    <w:p>
      <w:pPr>
        <w:pStyle w:val="Normal"/>
        <w:numPr>
          <w:ilvl w:val="0"/>
          <w:numId w:val="6"/>
        </w:numPr>
        <w:spacing w:lineRule="auto" w:line="240" w:before="100" w:after="100"/>
        <w:ind w:left="0" w:hanging="0"/>
        <w:rPr>
          <w:rFonts w:ascii="Times New Roman" w:hAnsi="Times New Roman"/>
          <w:sz w:val="24"/>
          <w:szCs w:val="24"/>
        </w:rPr>
      </w:pPr>
      <w:r>
        <w:rPr>
          <w:rFonts w:ascii="Times New Roman" w:hAnsi="Times New Roman"/>
          <w:sz w:val="24"/>
          <w:szCs w:val="24"/>
        </w:rPr>
        <w:t>Ф. И. О. и класс обучающегося, в интересах которого действует родитель (законный представитель), – сведения указываются родителем (законным представителей) при индивидуальном посещении помещений для приема пищи.</w:t>
      </w:r>
    </w:p>
    <w:p>
      <w:pPr>
        <w:pStyle w:val="Normal"/>
        <w:spacing w:lineRule="auto" w:line="240"/>
        <w:rPr>
          <w:rFonts w:ascii="Times New Roman" w:hAnsi="Times New Roman"/>
          <w:sz w:val="24"/>
          <w:szCs w:val="24"/>
        </w:rPr>
      </w:pPr>
      <w:r>
        <w:rPr>
          <w:rFonts w:ascii="Times New Roman" w:hAnsi="Times New Roman"/>
          <w:sz w:val="24"/>
          <w:szCs w:val="24"/>
        </w:rPr>
        <w:t>Заявка принимается только в случае указания всех обязательных сведений.</w:t>
      </w:r>
    </w:p>
    <w:p>
      <w:pPr>
        <w:pStyle w:val="Normal"/>
        <w:spacing w:lineRule="auto" w:line="240"/>
        <w:rPr>
          <w:rFonts w:ascii="Times New Roman" w:hAnsi="Times New Roman"/>
          <w:sz w:val="24"/>
          <w:szCs w:val="24"/>
        </w:rPr>
      </w:pPr>
      <w:r>
        <w:rPr>
          <w:rFonts w:ascii="Times New Roman" w:hAnsi="Times New Roman"/>
          <w:sz w:val="24"/>
          <w:szCs w:val="24"/>
        </w:rPr>
        <w:t>3.2.10. Заявка должна быть рассмотрена и согласована руководителем образовательной организации или иным уполномоченным лицом образовательной организации.</w:t>
      </w:r>
    </w:p>
    <w:p>
      <w:pPr>
        <w:pStyle w:val="Normal"/>
        <w:spacing w:lineRule="auto" w:line="240"/>
        <w:rPr>
          <w:rFonts w:ascii="Times New Roman" w:hAnsi="Times New Roman"/>
          <w:sz w:val="24"/>
          <w:szCs w:val="24"/>
        </w:rPr>
      </w:pPr>
      <w:r>
        <w:rPr>
          <w:rFonts w:ascii="Times New Roman" w:hAnsi="Times New Roman"/>
          <w:sz w:val="24"/>
          <w:szCs w:val="24"/>
        </w:rPr>
        <w:t>3.2.11. Результат рассмотрения заявки незамедлительно (при наличии технической возможности для связи) доводится до сведения члена комиссии и (или) родителя (законного представителя) по указанному им в заявке контактному номеру телефона или адресу электронной почты.</w:t>
      </w:r>
    </w:p>
    <w:p>
      <w:pPr>
        <w:pStyle w:val="Normal"/>
        <w:spacing w:lineRule="auto" w:line="240"/>
        <w:rPr>
          <w:rFonts w:ascii="Times New Roman" w:hAnsi="Times New Roman"/>
          <w:sz w:val="24"/>
          <w:szCs w:val="24"/>
        </w:rPr>
      </w:pPr>
      <w:r>
        <w:rPr>
          <w:rFonts w:ascii="Times New Roman" w:hAnsi="Times New Roman"/>
          <w:sz w:val="24"/>
          <w:szCs w:val="24"/>
        </w:rPr>
        <w:t>В случае невозможности посещения помещений для приема пищи в указанное членом комиссии и (или) родителем (законным представителем) в заявке время (не выполняются предусмотренные п. 3.2.2, 3.2.3 Положения правила посещения) сотрудник образовательной организации уведомляет родителя (законного представителя) о ближайшем возможном для посещения времени.</w:t>
      </w:r>
    </w:p>
    <w:p>
      <w:pPr>
        <w:pStyle w:val="Normal"/>
        <w:spacing w:lineRule="auto" w:line="240"/>
        <w:rPr>
          <w:rFonts w:ascii="Times New Roman" w:hAnsi="Times New Roman"/>
          <w:sz w:val="24"/>
          <w:szCs w:val="24"/>
        </w:rPr>
      </w:pPr>
      <w:r>
        <w:rPr>
          <w:rFonts w:ascii="Times New Roman" w:hAnsi="Times New Roman"/>
          <w:sz w:val="24"/>
          <w:szCs w:val="24"/>
        </w:rPr>
        <w:t>Новое время посещения может быть согласовано членом комиссии и (или) родителем (законным представителем) письменно или устно.</w:t>
      </w:r>
    </w:p>
    <w:p>
      <w:pPr>
        <w:pStyle w:val="Normal"/>
        <w:spacing w:lineRule="auto" w:line="240"/>
        <w:rPr>
          <w:rFonts w:ascii="Times New Roman" w:hAnsi="Times New Roman"/>
          <w:sz w:val="24"/>
          <w:szCs w:val="24"/>
        </w:rPr>
      </w:pPr>
      <w:r>
        <w:rPr>
          <w:rFonts w:ascii="Times New Roman" w:hAnsi="Times New Roman"/>
          <w:sz w:val="24"/>
          <w:szCs w:val="24"/>
        </w:rPr>
        <w:t>3.2.12. Результат рассмотрения заявки, время посещения в случае его согласования отражаются в журнале учета заявок.</w:t>
      </w:r>
    </w:p>
    <w:p>
      <w:pPr>
        <w:pStyle w:val="Normal"/>
        <w:spacing w:lineRule="auto" w:line="240"/>
        <w:rPr>
          <w:rFonts w:ascii="Times New Roman" w:hAnsi="Times New Roman"/>
          <w:sz w:val="24"/>
          <w:szCs w:val="24"/>
        </w:rPr>
      </w:pPr>
      <w:r>
        <w:rPr>
          <w:rFonts w:ascii="Times New Roman" w:hAnsi="Times New Roman"/>
          <w:sz w:val="24"/>
          <w:szCs w:val="24"/>
        </w:rPr>
        <w:t>3.2.13. Посещение помещений для приема пищи в согласованное время осуществляется членом комиссии и (или) родителем (законным представителем) в сопровождении сотрудника образовательной организации.</w:t>
      </w:r>
    </w:p>
    <w:p>
      <w:pPr>
        <w:pStyle w:val="Normal"/>
        <w:spacing w:lineRule="auto" w:line="240"/>
        <w:rPr>
          <w:rFonts w:ascii="Times New Roman" w:hAnsi="Times New Roman"/>
          <w:sz w:val="24"/>
          <w:szCs w:val="24"/>
        </w:rPr>
      </w:pPr>
      <w:r>
        <w:rPr>
          <w:rFonts w:ascii="Times New Roman" w:hAnsi="Times New Roman"/>
          <w:sz w:val="24"/>
          <w:szCs w:val="24"/>
        </w:rPr>
        <w:t>3.2.14. По результатам посещения помещений для приема пищи посетитель делает отметку в графике посещения. Посетитель вправе оставить предложения и замечания.</w:t>
      </w:r>
    </w:p>
    <w:p>
      <w:pPr>
        <w:pStyle w:val="Normal"/>
        <w:spacing w:lineRule="auto" w:line="240"/>
        <w:rPr>
          <w:rFonts w:ascii="Times New Roman" w:hAnsi="Times New Roman"/>
          <w:sz w:val="24"/>
          <w:szCs w:val="24"/>
        </w:rPr>
      </w:pPr>
      <w:r>
        <w:rPr>
          <w:rFonts w:ascii="Times New Roman" w:hAnsi="Times New Roman"/>
          <w:sz w:val="24"/>
          <w:szCs w:val="24"/>
        </w:rPr>
        <w:t>3.2.15. Предложения и замечания, оставленные родителями (законными представителями) и (или) представленные членами комиссии, подлежат обязательному рассмотрению органами управления образовательной организации, к компетенции которых относится решение вопросов в сфере организации питания.</w:t>
      </w:r>
    </w:p>
    <w:p>
      <w:pPr>
        <w:pStyle w:val="Normal"/>
        <w:spacing w:lineRule="auto" w:line="240"/>
        <w:rPr>
          <w:rFonts w:ascii="Times New Roman" w:hAnsi="Times New Roman"/>
          <w:sz w:val="24"/>
          <w:szCs w:val="24"/>
        </w:rPr>
      </w:pPr>
      <w:r>
        <w:rPr>
          <w:rFonts w:ascii="Times New Roman" w:hAnsi="Times New Roman"/>
          <w:sz w:val="24"/>
          <w:szCs w:val="24"/>
        </w:rPr>
        <w:t>3.2.16. Рассмотрение предложений и замечаний, оставленных родителями (законными представителями) и (или) членами комиссии, осуществляется не реже одного раза в месяц компетентными органами образовательной организации.</w:t>
      </w:r>
    </w:p>
    <w:p>
      <w:pPr>
        <w:pStyle w:val="Normal"/>
        <w:spacing w:lineRule="auto" w:line="240"/>
        <w:rPr>
          <w:rFonts w:ascii="Times New Roman" w:hAnsi="Times New Roman"/>
          <w:sz w:val="24"/>
          <w:szCs w:val="24"/>
        </w:rPr>
      </w:pPr>
      <w:r>
        <w:rPr>
          <w:rFonts w:ascii="Times New Roman" w:hAnsi="Times New Roman"/>
          <w:b/>
          <w:bCs/>
          <w:sz w:val="24"/>
          <w:szCs w:val="24"/>
        </w:rPr>
        <w:t>3.3. Права и обязанности членов комиссии и родителей (законных представителей) при посещении помещений для приема пищи</w:t>
      </w:r>
    </w:p>
    <w:p>
      <w:pPr>
        <w:pStyle w:val="Normal"/>
        <w:spacing w:lineRule="auto" w:line="240"/>
        <w:rPr>
          <w:rFonts w:ascii="Times New Roman" w:hAnsi="Times New Roman"/>
          <w:sz w:val="24"/>
          <w:szCs w:val="24"/>
        </w:rPr>
      </w:pPr>
      <w:r>
        <w:rPr>
          <w:rFonts w:ascii="Times New Roman" w:hAnsi="Times New Roman"/>
          <w:sz w:val="24"/>
          <w:szCs w:val="24"/>
        </w:rPr>
        <w:t>3.3.1. Члены комиссии и родители (законные представители) обучающихся при посещении помещений для приема пищи имеют право:</w:t>
      </w:r>
    </w:p>
    <w:p>
      <w:pPr>
        <w:pStyle w:val="Normal"/>
        <w:numPr>
          <w:ilvl w:val="0"/>
          <w:numId w:val="7"/>
        </w:numPr>
        <w:spacing w:lineRule="auto" w:line="240" w:before="100" w:after="100"/>
        <w:ind w:left="0" w:hanging="0"/>
        <w:contextualSpacing/>
        <w:rPr>
          <w:rFonts w:ascii="Times New Roman" w:hAnsi="Times New Roman"/>
          <w:sz w:val="24"/>
          <w:szCs w:val="24"/>
          <w:lang w:val="en-US"/>
        </w:rPr>
      </w:pPr>
      <w:r>
        <w:rPr>
          <w:rFonts w:ascii="Times New Roman" w:hAnsi="Times New Roman"/>
          <w:sz w:val="24"/>
          <w:szCs w:val="24"/>
        </w:rPr>
        <w:t>знакомиться с утвержденными меню;</w:t>
      </w:r>
    </w:p>
    <w:p>
      <w:pPr>
        <w:pStyle w:val="Normal"/>
        <w:numPr>
          <w:ilvl w:val="0"/>
          <w:numId w:val="7"/>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наблюдать реализацию блюд и продукции из утвержденного меню;</w:t>
      </w:r>
    </w:p>
    <w:p>
      <w:pPr>
        <w:pStyle w:val="Normal"/>
        <w:numPr>
          <w:ilvl w:val="0"/>
          <w:numId w:val="7"/>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наблюдать полноту потребления блюд и продукции обучающимися;</w:t>
      </w:r>
    </w:p>
    <w:p>
      <w:pPr>
        <w:pStyle w:val="Normal"/>
        <w:numPr>
          <w:ilvl w:val="0"/>
          <w:numId w:val="7"/>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знакомиться с информацией о реализуемых блюдах и продукции (о стоимости, фирменном наименовании продукции питания с указанием способов приготовления блюд и входящих в них основных ингредиентов, их весе (объеме), сведениях о пищевой ценности блюд);</w:t>
      </w:r>
    </w:p>
    <w:p>
      <w:pPr>
        <w:pStyle w:val="Normal"/>
        <w:numPr>
          <w:ilvl w:val="0"/>
          <w:numId w:val="7"/>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опрашивать обучающихся и сотрудников пищеблока;</w:t>
      </w:r>
    </w:p>
    <w:p>
      <w:pPr>
        <w:pStyle w:val="Normal"/>
        <w:numPr>
          <w:ilvl w:val="0"/>
          <w:numId w:val="7"/>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приобрести за свой расчет и продегустировать блюда или рациона из ассортимента текущего дня (блюда должны быть заказаны заранее);</w:t>
      </w:r>
    </w:p>
    <w:p>
      <w:pPr>
        <w:pStyle w:val="Normal"/>
        <w:numPr>
          <w:ilvl w:val="0"/>
          <w:numId w:val="7"/>
        </w:numPr>
        <w:spacing w:lineRule="auto" w:line="240" w:before="100" w:after="100"/>
        <w:ind w:left="0" w:hanging="0"/>
        <w:rPr>
          <w:rFonts w:ascii="Times New Roman" w:hAnsi="Times New Roman"/>
          <w:sz w:val="24"/>
          <w:szCs w:val="24"/>
        </w:rPr>
      </w:pPr>
      <w:r>
        <w:rPr>
          <w:rFonts w:ascii="Times New Roman" w:hAnsi="Times New Roman"/>
          <w:sz w:val="24"/>
          <w:szCs w:val="24"/>
        </w:rPr>
        <w:t>реализовать иные права, предусмотренные законодательством о защите прав потребителей.</w:t>
      </w:r>
    </w:p>
    <w:p>
      <w:pPr>
        <w:pStyle w:val="Normal"/>
        <w:spacing w:lineRule="auto" w:line="240"/>
        <w:rPr>
          <w:rFonts w:ascii="Times New Roman" w:hAnsi="Times New Roman"/>
          <w:sz w:val="24"/>
          <w:szCs w:val="24"/>
        </w:rPr>
      </w:pPr>
      <w:r>
        <w:rPr>
          <w:rFonts w:ascii="Times New Roman" w:hAnsi="Times New Roman"/>
          <w:sz w:val="24"/>
          <w:szCs w:val="24"/>
        </w:rPr>
        <w:t>3.3.2. Члены комиссии и родители (законные представители) обучающихся при посещении помещений для приема пищи не вправе:</w:t>
      </w:r>
    </w:p>
    <w:p>
      <w:pPr>
        <w:pStyle w:val="Normal"/>
        <w:numPr>
          <w:ilvl w:val="0"/>
          <w:numId w:val="8"/>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проходить в производственные помещения пищеблока, в целях соблюдения правил по технике безопасности и ненарушения процесса приготовления пищи;</w:t>
      </w:r>
    </w:p>
    <w:p>
      <w:pPr>
        <w:pStyle w:val="Normal"/>
        <w:numPr>
          <w:ilvl w:val="0"/>
          <w:numId w:val="8"/>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вмешиваться в непосредственный процесс организации питания;</w:t>
      </w:r>
    </w:p>
    <w:p>
      <w:pPr>
        <w:pStyle w:val="Normal"/>
        <w:numPr>
          <w:ilvl w:val="0"/>
          <w:numId w:val="8"/>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отвлекать обучающихся во время приема пищи;</w:t>
      </w:r>
    </w:p>
    <w:p>
      <w:pPr>
        <w:pStyle w:val="Normal"/>
        <w:numPr>
          <w:ilvl w:val="0"/>
          <w:numId w:val="8"/>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допускать неуважительное отношение к сотрудникам образовательной организации, сотрудникам пищеблока, обучающимся и иным посетителям образовательной организации;</w:t>
      </w:r>
    </w:p>
    <w:p>
      <w:pPr>
        <w:pStyle w:val="Normal"/>
        <w:numPr>
          <w:ilvl w:val="0"/>
          <w:numId w:val="8"/>
        </w:numPr>
        <w:spacing w:lineRule="auto" w:line="240" w:before="100" w:after="100"/>
        <w:ind w:left="0" w:hanging="0"/>
        <w:contextualSpacing/>
        <w:rPr>
          <w:rFonts w:ascii="Times New Roman" w:hAnsi="Times New Roman"/>
          <w:sz w:val="24"/>
          <w:szCs w:val="24"/>
        </w:rPr>
      </w:pPr>
      <w:r>
        <w:rPr>
          <w:rFonts w:ascii="Times New Roman" w:hAnsi="Times New Roman"/>
          <w:sz w:val="24"/>
          <w:szCs w:val="24"/>
        </w:rPr>
        <w:t>находиться в помещениях для приема пищи вне графика, утвержденного руководителем общеобразовательной организации;</w:t>
      </w:r>
    </w:p>
    <w:p>
      <w:pPr>
        <w:pStyle w:val="Normal"/>
        <w:numPr>
          <w:ilvl w:val="0"/>
          <w:numId w:val="8"/>
        </w:numPr>
        <w:spacing w:lineRule="auto" w:line="240" w:before="100" w:after="100"/>
        <w:ind w:left="0" w:hanging="0"/>
        <w:rPr>
          <w:rFonts w:ascii="Times New Roman" w:hAnsi="Times New Roman"/>
          <w:sz w:val="24"/>
          <w:szCs w:val="24"/>
        </w:rPr>
      </w:pPr>
      <w:r>
        <w:rPr>
          <w:rFonts w:ascii="Times New Roman" w:hAnsi="Times New Roman"/>
          <w:sz w:val="24"/>
          <w:szCs w:val="24"/>
        </w:rPr>
        <w:t>производить фото- и видеоматериалы, содержащие информацию, поименованную в Федеральном законе от 27.07.2006 № 152-ФЗ «О персональных данных».</w:t>
      </w:r>
    </w:p>
    <w:p>
      <w:pPr>
        <w:pStyle w:val="Normal"/>
        <w:spacing w:lineRule="auto" w:line="240"/>
        <w:rPr>
          <w:rFonts w:ascii="Times New Roman" w:hAnsi="Times New Roman"/>
          <w:sz w:val="24"/>
          <w:szCs w:val="24"/>
        </w:rPr>
      </w:pPr>
      <w:r>
        <w:rPr>
          <w:rFonts w:ascii="Times New Roman" w:hAnsi="Times New Roman"/>
          <w:sz w:val="24"/>
          <w:szCs w:val="24"/>
        </w:rPr>
        <w:t>3.3.3. Во время посещения помещений для приема пищи члены комиссии и родители (законные представители) обучающихся обязаны:</w:t>
      </w:r>
    </w:p>
    <w:p>
      <w:pPr>
        <w:pStyle w:val="Normal"/>
        <w:numPr>
          <w:ilvl w:val="0"/>
          <w:numId w:val="9"/>
        </w:numPr>
        <w:spacing w:lineRule="auto" w:line="240" w:before="100" w:after="100"/>
        <w:ind w:left="0" w:hanging="0"/>
        <w:contextualSpacing/>
        <w:rPr>
          <w:rFonts w:ascii="Times New Roman" w:hAnsi="Times New Roman"/>
          <w:sz w:val="24"/>
          <w:szCs w:val="24"/>
          <w:lang w:val="en-US"/>
        </w:rPr>
      </w:pPr>
      <w:r>
        <w:rPr>
          <w:rFonts w:ascii="Times New Roman" w:hAnsi="Times New Roman"/>
          <w:sz w:val="24"/>
          <w:szCs w:val="24"/>
        </w:rPr>
        <w:t>носить санитарную одежду (халат, косынку и бахилы) и средства индивидуальной защиты (маска, перчатки). Санитарную одежду и средства индивидуальной защиты предоставляет образовательная организация;</w:t>
      </w:r>
    </w:p>
    <w:p>
      <w:pPr>
        <w:pStyle w:val="Normal"/>
        <w:numPr>
          <w:ilvl w:val="0"/>
          <w:numId w:val="9"/>
        </w:numPr>
        <w:spacing w:lineRule="auto" w:line="240" w:before="100" w:after="100"/>
        <w:ind w:left="0" w:hanging="0"/>
        <w:rPr>
          <w:rFonts w:ascii="Times New Roman" w:hAnsi="Times New Roman"/>
          <w:sz w:val="24"/>
          <w:szCs w:val="24"/>
        </w:rPr>
      </w:pPr>
      <w:r>
        <w:rPr>
          <w:rFonts w:ascii="Times New Roman" w:hAnsi="Times New Roman"/>
          <w:sz w:val="24"/>
          <w:szCs w:val="24"/>
        </w:rPr>
        <w:t>соблюдать правила личной гигиены и другие мероприятия, направленные на предотвращение распространения инфекций.</w:t>
      </w:r>
    </w:p>
    <w:p>
      <w:pPr>
        <w:pStyle w:val="Normal"/>
        <w:spacing w:lineRule="auto" w:line="240"/>
        <w:jc w:val="center"/>
        <w:rPr>
          <w:rFonts w:ascii="Times New Roman" w:hAnsi="Times New Roman"/>
          <w:sz w:val="24"/>
          <w:szCs w:val="24"/>
        </w:rPr>
      </w:pPr>
      <w:r>
        <w:rPr>
          <w:rFonts w:ascii="Times New Roman" w:hAnsi="Times New Roman"/>
          <w:sz w:val="24"/>
          <w:szCs w:val="24"/>
        </w:rPr>
      </w:r>
    </w:p>
    <w:p>
      <w:pPr>
        <w:pStyle w:val="Normal"/>
        <w:spacing w:lineRule="auto" w:line="240"/>
        <w:jc w:val="center"/>
        <w:rPr>
          <w:rFonts w:ascii="Times New Roman" w:hAnsi="Times New Roman"/>
          <w:sz w:val="24"/>
          <w:szCs w:val="24"/>
        </w:rPr>
      </w:pPr>
      <w:r>
        <w:rPr>
          <w:rFonts w:ascii="Times New Roman" w:hAnsi="Times New Roman"/>
          <w:b/>
          <w:bCs/>
          <w:sz w:val="24"/>
          <w:szCs w:val="24"/>
        </w:rPr>
        <w:t>4. Заключительные положения</w:t>
      </w:r>
    </w:p>
    <w:p>
      <w:pPr>
        <w:pStyle w:val="Normal"/>
        <w:spacing w:lineRule="auto" w:line="240"/>
        <w:rPr>
          <w:rFonts w:ascii="Times New Roman" w:hAnsi="Times New Roman"/>
          <w:sz w:val="24"/>
          <w:szCs w:val="24"/>
        </w:rPr>
      </w:pPr>
      <w:r>
        <w:rPr>
          <w:rFonts w:ascii="Times New Roman" w:hAnsi="Times New Roman"/>
          <w:sz w:val="24"/>
          <w:szCs w:val="24"/>
        </w:rPr>
        <w:t>4.1. Содержание настоящего Порядка доводится до сведения членов комиссии и родителей (законных представителей) обучающихся путем его размещения на информационном стенде и сайте образовательной организации в информационно-телекоммуникационной сети интернет.</w:t>
      </w:r>
    </w:p>
    <w:p>
      <w:pPr>
        <w:pStyle w:val="Normal"/>
        <w:spacing w:lineRule="auto" w:line="240"/>
        <w:rPr>
          <w:rFonts w:ascii="Times New Roman" w:hAnsi="Times New Roman"/>
          <w:sz w:val="24"/>
          <w:szCs w:val="24"/>
        </w:rPr>
      </w:pPr>
      <w:r>
        <w:rPr>
          <w:rFonts w:ascii="Times New Roman" w:hAnsi="Times New Roman"/>
          <w:sz w:val="24"/>
          <w:szCs w:val="24"/>
        </w:rPr>
        <w:t>4.2. Контроль за реализацией настоящего Порядка осуществляют руководитель образовательной организации и иные органы управления образовательной организацией в соответствии с их компетенцией.</w:t>
      </w:r>
    </w:p>
    <w:p>
      <w:pPr>
        <w:pStyle w:val="Normal"/>
        <w:rPr>
          <w:rFonts w:ascii="Times New Roman" w:hAnsi="Times New Roman"/>
          <w:sz w:val="24"/>
          <w:szCs w:val="24"/>
        </w:rPr>
      </w:pPr>
      <w:r>
        <w:rPr>
          <w:rFonts w:ascii="Times New Roman" w:hAnsi="Times New Roman"/>
          <w:sz w:val="24"/>
          <w:szCs w:val="24"/>
        </w:rPr>
      </w:r>
    </w:p>
    <w:p>
      <w:pPr>
        <w:pStyle w:val="Normal"/>
        <w:spacing w:before="0" w:after="160"/>
        <w:rPr>
          <w:rFonts w:ascii="Times New Roman" w:hAnsi="Times New Roman"/>
          <w:sz w:val="24"/>
          <w:szCs w:val="24"/>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color w:val="00000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color w:val="00000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color w:val="00000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color w:val="00000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color w:val="00000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color w:val="00000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14e62"/>
    <w:pPr>
      <w:widowControl/>
      <w:bidi w:val="0"/>
      <w:spacing w:lineRule="auto" w:line="259" w:before="0" w:after="160"/>
      <w:jc w:val="left"/>
    </w:pPr>
    <w:rPr>
      <w:rFonts w:eastAsia="Times New Roman" w:cs="Times New Roman" w:ascii="Calibri" w:hAnsi="Calibri" w:ascii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e14e62"/>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LibreOffice/7.0.6.2$Linux_X86_64 LibreOffice_project/00$Build-2</Application>
  <AppVersion>15.0000</AppVersion>
  <Pages>6</Pages>
  <Words>1732</Words>
  <Characters>12847</Characters>
  <CharactersWithSpaces>14810</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2023-09-04T06:17:00Z</dcterms:created>
  <dc:creator>User Windows</dc:creator>
  <dc:description/>
  <dc:language>ru-RU</dc:language>
  <cp:lastModifiedBy/>
  <dcterms:modified xsi:type="dcterms:W3CDTF">2024-01-03T20:14:36Z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