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91" w:rsidRPr="009D54E5" w:rsidRDefault="00C46D91" w:rsidP="00C46D91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D54E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БЮДЖЕТНОЕ ОБЩЕОБРАЗОВАТЕЛЬНОЕ УЧРЕЖДЕНИЕ "УБУР-КИРЕТСКАЯ НАЧАЛЬНАЯ ОБЩЕОБРАЗОВАТЕЛЬНАЯ ШКОЛА"</w:t>
      </w:r>
    </w:p>
    <w:p w:rsidR="00CB0F9F" w:rsidRPr="003B46D1" w:rsidRDefault="00CB0F9F" w:rsidP="00CB0F9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B0F9F" w:rsidRPr="003B46D1" w:rsidRDefault="003B46D1" w:rsidP="003B46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CB0F9F" w:rsidRPr="003B46D1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CB0F9F" w:rsidRPr="003B46D1" w:rsidRDefault="00CB0F9F" w:rsidP="00CB0F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46D1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Pr="003B46D1">
        <w:rPr>
          <w:rFonts w:ascii="Times New Roman" w:hAnsi="Times New Roman"/>
          <w:b/>
          <w:color w:val="000000"/>
          <w:sz w:val="24"/>
          <w:szCs w:val="24"/>
        </w:rPr>
        <w:t>порядке и основаниях перевода, отчисления учащихся</w:t>
      </w:r>
    </w:p>
    <w:p w:rsidR="00CB0F9F" w:rsidRPr="003B46D1" w:rsidRDefault="00CB0F9F" w:rsidP="00CB0F9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46D1">
        <w:rPr>
          <w:rFonts w:ascii="Times New Roman" w:hAnsi="Times New Roman"/>
          <w:b/>
          <w:color w:val="000000"/>
          <w:sz w:val="24"/>
          <w:szCs w:val="24"/>
        </w:rPr>
        <w:t>муниципального бюджетного общеобразовательного учреждения</w:t>
      </w:r>
    </w:p>
    <w:p w:rsidR="00CB0F9F" w:rsidRPr="003B46D1" w:rsidRDefault="00CB0F9F" w:rsidP="003B46D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46D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C46D91">
        <w:rPr>
          <w:rFonts w:ascii="Times New Roman" w:hAnsi="Times New Roman"/>
          <w:b/>
          <w:color w:val="000000"/>
          <w:sz w:val="24"/>
          <w:szCs w:val="24"/>
        </w:rPr>
        <w:t>Убур-Киретская</w:t>
      </w:r>
      <w:proofErr w:type="spellEnd"/>
      <w:r w:rsidR="00C46D91">
        <w:rPr>
          <w:rFonts w:ascii="Times New Roman" w:hAnsi="Times New Roman"/>
          <w:b/>
          <w:color w:val="000000"/>
          <w:sz w:val="24"/>
          <w:szCs w:val="24"/>
        </w:rPr>
        <w:t xml:space="preserve"> начальная</w:t>
      </w:r>
      <w:r w:rsidR="003B46D1" w:rsidRPr="003B46D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</w:t>
      </w:r>
      <w:r w:rsidRPr="003B46D1">
        <w:rPr>
          <w:rFonts w:ascii="Times New Roman" w:hAnsi="Times New Roman"/>
          <w:b/>
          <w:color w:val="000000"/>
          <w:sz w:val="24"/>
          <w:szCs w:val="24"/>
        </w:rPr>
        <w:t>»</w:t>
      </w:r>
    </w:p>
    <w:bookmarkEnd w:id="0"/>
    <w:p w:rsidR="00CB0F9F" w:rsidRPr="003B46D1" w:rsidRDefault="00CB0F9F" w:rsidP="00CB0F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3B46D1">
        <w:rPr>
          <w:rStyle w:val="a3"/>
          <w:rFonts w:ascii="Times New Roman" w:hAnsi="Times New Roman"/>
          <w:b/>
          <w:i w:val="0"/>
          <w:sz w:val="24"/>
          <w:szCs w:val="24"/>
        </w:rPr>
        <w:t>Общие положения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1.1. Положение о порядке и основаниях перевода, отчисления и восстановления учащихся (далее – Положение) разработано на основе с Федерального закона «Об образовании в Российской Федерации» от  29.12.2012 г. № 273-ФЗ, нормативного акта  М</w:t>
      </w:r>
      <w:r w:rsidR="003B46D1" w:rsidRPr="003B46D1">
        <w:rPr>
          <w:rFonts w:ascii="Times New Roman" w:hAnsi="Times New Roman" w:cs="Times New Roman"/>
          <w:sz w:val="24"/>
          <w:szCs w:val="24"/>
        </w:rPr>
        <w:t>о</w:t>
      </w:r>
      <w:r w:rsidRPr="003B46D1">
        <w:rPr>
          <w:rFonts w:ascii="Times New Roman" w:hAnsi="Times New Roman" w:cs="Times New Roman"/>
          <w:sz w:val="24"/>
          <w:szCs w:val="24"/>
        </w:rPr>
        <w:t>и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 </w:t>
      </w:r>
      <w:r w:rsidRPr="003B46D1">
        <w:rPr>
          <w:rFonts w:ascii="Times New Roman" w:hAnsi="Times New Roman" w:cs="Times New Roman"/>
          <w:sz w:val="24"/>
          <w:szCs w:val="24"/>
        </w:rPr>
        <w:t xml:space="preserve">Н РФ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года, приказа Министерства образования и науки РФ "Об утверждении порядка применения к обучающимся и снятия с обучающихся мер дисциплинарного взыскания" от 15 марта 2013г. № 185.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1.2. Положение регулирует </w:t>
      </w:r>
      <w:proofErr w:type="gramStart"/>
      <w:r w:rsidRPr="003B46D1">
        <w:rPr>
          <w:rFonts w:ascii="Times New Roman" w:hAnsi="Times New Roman" w:cs="Times New Roman"/>
          <w:sz w:val="24"/>
          <w:szCs w:val="24"/>
        </w:rPr>
        <w:t>порядок и основания перевода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учащихся из класса в класс с одной ступени обучения на другую, отчисления и восстановления учащихся в Школе.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1.3. Настоящее Положение принимается педагогическим советом Школы, имеющ</w:t>
      </w:r>
      <w:r w:rsidR="003B46D1" w:rsidRPr="003B46D1">
        <w:rPr>
          <w:rFonts w:ascii="Times New Roman" w:hAnsi="Times New Roman" w:cs="Times New Roman"/>
          <w:sz w:val="24"/>
          <w:szCs w:val="24"/>
        </w:rPr>
        <w:t>и</w:t>
      </w:r>
      <w:r w:rsidRPr="003B46D1">
        <w:rPr>
          <w:rFonts w:ascii="Times New Roman" w:hAnsi="Times New Roman" w:cs="Times New Roman"/>
          <w:sz w:val="24"/>
          <w:szCs w:val="24"/>
        </w:rPr>
        <w:t xml:space="preserve">м право вносить в него изменения и дополнения, согласовывается с управляющим советом школы и утверждается приказом директора Школы.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Школы.</w:t>
      </w:r>
    </w:p>
    <w:p w:rsidR="00CB0F9F" w:rsidRPr="003B46D1" w:rsidRDefault="00CB0F9F" w:rsidP="003B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1.5. Настоящее Положение подлежит обязательному опубликованию на официальном сайте Школы.</w:t>
      </w:r>
    </w:p>
    <w:p w:rsidR="00CB0F9F" w:rsidRPr="003B46D1" w:rsidRDefault="00CB0F9F" w:rsidP="00CB0F9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D1">
        <w:rPr>
          <w:rFonts w:ascii="Times New Roman" w:hAnsi="Times New Roman" w:cs="Times New Roman"/>
          <w:b/>
          <w:sz w:val="24"/>
          <w:szCs w:val="24"/>
        </w:rPr>
        <w:t>Порядок перевода учащихся в следующий класс,</w:t>
      </w:r>
    </w:p>
    <w:p w:rsidR="00CB0F9F" w:rsidRPr="003B46D1" w:rsidRDefault="00CB0F9F" w:rsidP="003B46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D1">
        <w:rPr>
          <w:rFonts w:ascii="Times New Roman" w:hAnsi="Times New Roman" w:cs="Times New Roman"/>
          <w:b/>
          <w:sz w:val="24"/>
          <w:szCs w:val="24"/>
        </w:rPr>
        <w:t>а также из одного образовательного учреждения в другое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2.1. Учащиеся, освоившие в полном объеме образовательную программу учебного года, переводятся в следующий класс. 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2.2. Учащиеся на ступени начального общего образования, имеющие по итогам учебного года академическую задолженность по одному предмету или нескольким предметам переводятся в следующий класс условно с ликвидацией задолженности </w:t>
      </w:r>
      <w:proofErr w:type="gramStart"/>
      <w:r w:rsidRPr="003B46D1">
        <w:rPr>
          <w:rFonts w:ascii="Times New Roman" w:hAnsi="Times New Roman" w:cs="Times New Roman"/>
          <w:sz w:val="24"/>
          <w:szCs w:val="24"/>
        </w:rPr>
        <w:t>в сроки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установленные Положением о формах, периодичности и порядке текущего контроля успеваемости и промежуточной аттестации учащихся Школы.  Ответственность за ликвидацию учащимися академической задолженности возлагается на их родителей (законных представителей). Учащиеся обязаны ликвидировать академическую задолженность </w:t>
      </w:r>
      <w:proofErr w:type="gramStart"/>
      <w:r w:rsidRPr="003B46D1">
        <w:rPr>
          <w:rFonts w:ascii="Times New Roman" w:hAnsi="Times New Roman" w:cs="Times New Roman"/>
          <w:sz w:val="24"/>
          <w:szCs w:val="24"/>
        </w:rPr>
        <w:t>в сроки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установленные Положением о формах, периодичности и порядке текущего контроля успеваемости и промежу</w:t>
      </w:r>
      <w:r w:rsidR="003B46D1" w:rsidRPr="003B46D1">
        <w:rPr>
          <w:rFonts w:ascii="Times New Roman" w:hAnsi="Times New Roman" w:cs="Times New Roman"/>
          <w:sz w:val="24"/>
          <w:szCs w:val="24"/>
        </w:rPr>
        <w:t>точной аттестации учащихся</w:t>
      </w:r>
      <w:r w:rsidRPr="003B46D1">
        <w:rPr>
          <w:rFonts w:ascii="Times New Roman" w:hAnsi="Times New Roman" w:cs="Times New Roman"/>
          <w:sz w:val="24"/>
          <w:szCs w:val="24"/>
        </w:rPr>
        <w:t xml:space="preserve">. Школа обязана обеспечить контроль за своевременностью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е</w:t>
      </w:r>
      <w:r w:rsidRPr="003B46D1">
        <w:rPr>
          <w:rFonts w:cs="Times New Roman"/>
          <w:sz w:val="24"/>
          <w:szCs w:val="24"/>
        </w:rPr>
        <w:t>ѐ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ликвидации.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2.3. Решение о переводе в следующий класс принимается педагогическим советом Школы и утверждается приказом директора Школы. </w:t>
      </w:r>
    </w:p>
    <w:p w:rsidR="00CB0F9F" w:rsidRPr="003B46D1" w:rsidRDefault="00CB0F9F" w:rsidP="00CB0F9F">
      <w:pPr>
        <w:pStyle w:val="a5"/>
        <w:spacing w:before="0" w:beforeAutospacing="0" w:after="0" w:afterAutospacing="0"/>
        <w:ind w:firstLine="709"/>
        <w:jc w:val="both"/>
      </w:pPr>
      <w:r w:rsidRPr="003B46D1">
        <w:t>2.4. Учащиеся на ступени начального общего  образования, не освоившие программу учебного года и имеющие академическую задолженность по двум и более предметам,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либо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lastRenderedPageBreak/>
        <w:t xml:space="preserve">2.5. Решение педагогического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 письменным уведомлением администрации школы. </w:t>
      </w:r>
    </w:p>
    <w:p w:rsidR="00CB0F9F" w:rsidRPr="003B46D1" w:rsidRDefault="00CB0F9F" w:rsidP="003B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2.6.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иную общеобразовательную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 </w:t>
      </w:r>
      <w:r w:rsidRPr="003B46D1">
        <w:rPr>
          <w:rFonts w:ascii="Times New Roman" w:hAnsi="Times New Roman" w:cs="Times New Roman"/>
          <w:sz w:val="24"/>
          <w:szCs w:val="24"/>
        </w:rPr>
        <w:t xml:space="preserve">организацию производится согласно Положения о 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несовершеннолетних учащихся. </w:t>
      </w:r>
    </w:p>
    <w:p w:rsidR="00CB0F9F" w:rsidRPr="003B46D1" w:rsidRDefault="00CB0F9F" w:rsidP="003B4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D1">
        <w:rPr>
          <w:rFonts w:ascii="Times New Roman" w:hAnsi="Times New Roman" w:cs="Times New Roman"/>
          <w:b/>
          <w:sz w:val="24"/>
          <w:szCs w:val="24"/>
        </w:rPr>
        <w:t>3. Порядок отчисления и исключения учащихся Школы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B46D1">
        <w:rPr>
          <w:rFonts w:ascii="Times New Roman" w:hAnsi="Times New Roman" w:cs="Times New Roman"/>
          <w:sz w:val="24"/>
          <w:szCs w:val="24"/>
        </w:rPr>
        <w:t>1.Учащиеся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могут быть отчислены из Школы по следующим основаниям: </w:t>
      </w:r>
    </w:p>
    <w:p w:rsidR="00CB0F9F" w:rsidRPr="003B46D1" w:rsidRDefault="00CB0F9F" w:rsidP="00CB0F9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 в связи с переводом в другую общеобразовательную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 </w:t>
      </w:r>
      <w:r w:rsidRPr="003B46D1">
        <w:rPr>
          <w:rFonts w:ascii="Times New Roman" w:hAnsi="Times New Roman" w:cs="Times New Roman"/>
          <w:sz w:val="24"/>
          <w:szCs w:val="24"/>
        </w:rPr>
        <w:t xml:space="preserve">организацию, реализующую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уч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0F9F" w:rsidRPr="003B46D1" w:rsidRDefault="00CB0F9F" w:rsidP="00CB0F9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 в связи с переменой места жительства (выезд за пределы города, в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отдал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районы) по заявлению родителей (законных представителей), в котором указывается место дальнейшего обучения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реб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>;</w:t>
      </w:r>
    </w:p>
    <w:p w:rsidR="00CB0F9F" w:rsidRPr="003B46D1" w:rsidRDefault="00CB0F9F" w:rsidP="00CB0F9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 в связи со сменой формы получения образования (семейное образование).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– замечание, выговор, отчисление из Школы. </w:t>
      </w:r>
    </w:p>
    <w:p w:rsidR="00CB0F9F" w:rsidRPr="003B46D1" w:rsidRDefault="00C46D91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B0F9F" w:rsidRPr="003B46D1">
        <w:rPr>
          <w:rFonts w:ascii="Times New Roman" w:hAnsi="Times New Roman" w:cs="Times New Roman"/>
          <w:sz w:val="24"/>
          <w:szCs w:val="24"/>
        </w:rPr>
        <w:t xml:space="preserve">. Меры дисциплинарного взыскания не применяются к учащимся по образовательным программам начального общего образования.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3.5. Не допускается применение мер дисциплинарного взыскания к учащимся во время их болезни и каникул.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3.6. За каждый дисциплинарный проступок может быть применена одна мера дисциплинарного взыскания.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3.7. При выборе меры дисциплинарного взыскания Школа учитывает тяжесть дисциплинарного проступка, причины и обстоятельства, при которых он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соверш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>, предыдущее поведение учащегося, его психофизическое и эмоциональное со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стояние, а также </w:t>
      </w:r>
      <w:proofErr w:type="spellStart"/>
      <w:r w:rsidR="003B46D1" w:rsidRPr="003B46D1">
        <w:rPr>
          <w:rFonts w:ascii="Times New Roman" w:hAnsi="Times New Roman" w:cs="Times New Roman"/>
          <w:sz w:val="24"/>
          <w:szCs w:val="24"/>
        </w:rPr>
        <w:t>мнениеорганов</w:t>
      </w:r>
      <w:proofErr w:type="spellEnd"/>
      <w:r w:rsidR="003B46D1" w:rsidRPr="003B46D1">
        <w:rPr>
          <w:rFonts w:ascii="Times New Roman" w:hAnsi="Times New Roman" w:cs="Times New Roman"/>
          <w:sz w:val="24"/>
          <w:szCs w:val="24"/>
        </w:rPr>
        <w:t xml:space="preserve"> школьного самоуправления (Совет старшеклассников)</w:t>
      </w:r>
      <w:r w:rsidRPr="003B46D1">
        <w:rPr>
          <w:rFonts w:ascii="Times New Roman" w:hAnsi="Times New Roman" w:cs="Times New Roman"/>
          <w:sz w:val="24"/>
          <w:szCs w:val="24"/>
        </w:rPr>
        <w:t xml:space="preserve">, управляющего совета Школы.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proofErr w:type="gramStart"/>
      <w:r w:rsidRPr="003B46D1">
        <w:rPr>
          <w:rFonts w:ascii="Times New Roman" w:hAnsi="Times New Roman" w:cs="Times New Roman"/>
          <w:sz w:val="24"/>
          <w:szCs w:val="24"/>
        </w:rPr>
        <w:t>трех  учебных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дней указанное объяснение учащимся не представлено, то 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3.9. Мера дисциплинарного взыскания применяется не позднее одного месяца со дня обнаружения проступка, не считая времени отсутствия учащегося, указанного в пункте 3.5 настоящего Положения, а также времени, необходимого на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уч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3.10. По решению Педагогического совета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примен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к учащемуся мер дисциплинарного взыскания истекли и (или) меры дисциплинарного взыскания сняты в установленном порядке.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уч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тр</w:t>
      </w:r>
      <w:r w:rsidRPr="003B46D1">
        <w:rPr>
          <w:rFonts w:cs="Times New Roman"/>
          <w:sz w:val="24"/>
          <w:szCs w:val="24"/>
        </w:rPr>
        <w:t>ѐ</w:t>
      </w:r>
      <w:r w:rsidRPr="003B46D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учебных дней со дня его издания, не считая врем</w:t>
      </w:r>
      <w:r w:rsidR="003B46D1" w:rsidRPr="003B46D1">
        <w:rPr>
          <w:rFonts w:ascii="Times New Roman" w:hAnsi="Times New Roman" w:cs="Times New Roman"/>
          <w:sz w:val="24"/>
          <w:szCs w:val="24"/>
        </w:rPr>
        <w:t>ени отсутствия учащегося в ОУ</w:t>
      </w:r>
      <w:r w:rsidRPr="003B46D1">
        <w:rPr>
          <w:rFonts w:ascii="Times New Roman" w:hAnsi="Times New Roman" w:cs="Times New Roman"/>
          <w:sz w:val="24"/>
          <w:szCs w:val="24"/>
        </w:rPr>
        <w:t xml:space="preserve">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3.15. Решение комиссии по урегулированию споров между участниками образовательных отношений является обязательным для всех участников о</w:t>
      </w:r>
      <w:r w:rsidR="003B46D1" w:rsidRPr="003B46D1">
        <w:rPr>
          <w:rFonts w:ascii="Times New Roman" w:hAnsi="Times New Roman" w:cs="Times New Roman"/>
          <w:sz w:val="24"/>
          <w:szCs w:val="24"/>
        </w:rPr>
        <w:t>бразовательных отношений</w:t>
      </w:r>
      <w:r w:rsidRPr="003B46D1">
        <w:rPr>
          <w:rFonts w:ascii="Times New Roman" w:hAnsi="Times New Roman" w:cs="Times New Roman"/>
          <w:sz w:val="24"/>
          <w:szCs w:val="24"/>
        </w:rPr>
        <w:t xml:space="preserve">, и подлежит исполнению в сроки, предусмотренные указанным решением. 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CB0F9F" w:rsidRPr="003B46D1" w:rsidRDefault="00CB0F9F" w:rsidP="003B4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арного взыскания. </w:t>
      </w:r>
      <w:proofErr w:type="gramStart"/>
      <w:r w:rsidR="003B46D1" w:rsidRPr="003B46D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B46D1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3B46D1">
        <w:rPr>
          <w:rFonts w:ascii="Times New Roman" w:hAnsi="Times New Roman" w:cs="Times New Roman"/>
          <w:sz w:val="24"/>
          <w:szCs w:val="24"/>
        </w:rPr>
        <w:t xml:space="preserve"> истечения года со дня применения меры дисциплинарного взыскания имеет право снять </w:t>
      </w:r>
      <w:proofErr w:type="spellStart"/>
      <w:r w:rsidRPr="003B46D1">
        <w:rPr>
          <w:rFonts w:ascii="Times New Roman" w:hAnsi="Times New Roman" w:cs="Times New Roman"/>
          <w:sz w:val="24"/>
          <w:szCs w:val="24"/>
        </w:rPr>
        <w:t>е</w:t>
      </w:r>
      <w:r w:rsidRPr="003B46D1">
        <w:rPr>
          <w:rFonts w:cs="Times New Roman"/>
          <w:sz w:val="24"/>
          <w:szCs w:val="24"/>
        </w:rPr>
        <w:t>ѐ</w:t>
      </w:r>
      <w:proofErr w:type="spellEnd"/>
      <w:r w:rsidRPr="003B46D1">
        <w:rPr>
          <w:rFonts w:ascii="Times New Roman" w:hAnsi="Times New Roman" w:cs="Times New Roman"/>
          <w:sz w:val="24"/>
          <w:szCs w:val="24"/>
        </w:rPr>
        <w:t xml:space="preserve"> с учащегося по собственной инициативе, просьбе самого учащегося, родителей (законных представителей) несовершеннолетнего</w:t>
      </w:r>
      <w:r w:rsidR="003B46D1" w:rsidRPr="003B46D1">
        <w:rPr>
          <w:rFonts w:ascii="Times New Roman" w:hAnsi="Times New Roman" w:cs="Times New Roman"/>
          <w:sz w:val="24"/>
          <w:szCs w:val="24"/>
        </w:rPr>
        <w:t xml:space="preserve"> учащегося, </w:t>
      </w:r>
      <w:r w:rsidRPr="003B46D1">
        <w:rPr>
          <w:rFonts w:ascii="Times New Roman" w:hAnsi="Times New Roman" w:cs="Times New Roman"/>
          <w:sz w:val="24"/>
          <w:szCs w:val="24"/>
        </w:rPr>
        <w:t xml:space="preserve"> или у</w:t>
      </w:r>
      <w:r w:rsidR="003B46D1" w:rsidRPr="003B46D1">
        <w:rPr>
          <w:rFonts w:ascii="Times New Roman" w:hAnsi="Times New Roman" w:cs="Times New Roman"/>
          <w:sz w:val="24"/>
          <w:szCs w:val="24"/>
        </w:rPr>
        <w:t>правляющего совета ОУ.</w:t>
      </w:r>
      <w:r w:rsidRPr="003B46D1">
        <w:rPr>
          <w:rFonts w:ascii="Times New Roman" w:hAnsi="Times New Roman" w:cs="Times New Roman"/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4</w:t>
      </w:r>
      <w:r w:rsidR="003B46D1" w:rsidRPr="003B46D1">
        <w:rPr>
          <w:rFonts w:ascii="Times New Roman" w:hAnsi="Times New Roman" w:cs="Times New Roman"/>
          <w:sz w:val="24"/>
          <w:szCs w:val="24"/>
        </w:rPr>
        <w:t>.1</w:t>
      </w:r>
      <w:r w:rsidRPr="003B46D1">
        <w:rPr>
          <w:rFonts w:ascii="Times New Roman" w:hAnsi="Times New Roman" w:cs="Times New Roman"/>
          <w:sz w:val="24"/>
          <w:szCs w:val="24"/>
        </w:rPr>
        <w:t>. Внесение поправок и изменений в Положение производится на заседании педагогиче6ского совета школы.</w:t>
      </w: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D1">
        <w:rPr>
          <w:rFonts w:ascii="Times New Roman" w:hAnsi="Times New Roman" w:cs="Times New Roman"/>
          <w:sz w:val="24"/>
          <w:szCs w:val="24"/>
        </w:rPr>
        <w:t>4</w:t>
      </w:r>
      <w:r w:rsidR="003B46D1" w:rsidRPr="003B46D1">
        <w:rPr>
          <w:rFonts w:ascii="Times New Roman" w:hAnsi="Times New Roman" w:cs="Times New Roman"/>
          <w:sz w:val="24"/>
          <w:szCs w:val="24"/>
        </w:rPr>
        <w:t>.2</w:t>
      </w:r>
      <w:r w:rsidRPr="003B46D1">
        <w:rPr>
          <w:rFonts w:ascii="Times New Roman" w:hAnsi="Times New Roman" w:cs="Times New Roman"/>
          <w:sz w:val="24"/>
          <w:szCs w:val="24"/>
        </w:rPr>
        <w:t>. Настоящее положение действительно до принятия новой редакции.</w:t>
      </w:r>
    </w:p>
    <w:p w:rsidR="00CB0F9F" w:rsidRPr="003B46D1" w:rsidRDefault="00CB0F9F" w:rsidP="00CB0F9F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CB0F9F" w:rsidRPr="003B46D1" w:rsidRDefault="00CB0F9F" w:rsidP="00CB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Андреева Нина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CB0F9F" w:rsidRPr="003B46D1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146">
    <w:multiLevelType w:val="hybridMultilevel"/>
    <w:lvl w:ilvl="0" w:tplc="74329978">
      <w:start w:val="1"/>
      <w:numFmt w:val="decimal"/>
      <w:lvlText w:val="%1."/>
      <w:lvlJc w:val="left"/>
      <w:pPr>
        <w:ind w:left="720" w:hanging="360"/>
      </w:pPr>
    </w:lvl>
    <w:lvl w:ilvl="1" w:tplc="74329978" w:tentative="1">
      <w:start w:val="1"/>
      <w:numFmt w:val="lowerLetter"/>
      <w:lvlText w:val="%2."/>
      <w:lvlJc w:val="left"/>
      <w:pPr>
        <w:ind w:left="1440" w:hanging="360"/>
      </w:pPr>
    </w:lvl>
    <w:lvl w:ilvl="2" w:tplc="74329978" w:tentative="1">
      <w:start w:val="1"/>
      <w:numFmt w:val="lowerRoman"/>
      <w:lvlText w:val="%3."/>
      <w:lvlJc w:val="right"/>
      <w:pPr>
        <w:ind w:left="2160" w:hanging="180"/>
      </w:pPr>
    </w:lvl>
    <w:lvl w:ilvl="3" w:tplc="74329978" w:tentative="1">
      <w:start w:val="1"/>
      <w:numFmt w:val="decimal"/>
      <w:lvlText w:val="%4."/>
      <w:lvlJc w:val="left"/>
      <w:pPr>
        <w:ind w:left="2880" w:hanging="360"/>
      </w:pPr>
    </w:lvl>
    <w:lvl w:ilvl="4" w:tplc="74329978" w:tentative="1">
      <w:start w:val="1"/>
      <w:numFmt w:val="lowerLetter"/>
      <w:lvlText w:val="%5."/>
      <w:lvlJc w:val="left"/>
      <w:pPr>
        <w:ind w:left="3600" w:hanging="360"/>
      </w:pPr>
    </w:lvl>
    <w:lvl w:ilvl="5" w:tplc="74329978" w:tentative="1">
      <w:start w:val="1"/>
      <w:numFmt w:val="lowerRoman"/>
      <w:lvlText w:val="%6."/>
      <w:lvlJc w:val="right"/>
      <w:pPr>
        <w:ind w:left="4320" w:hanging="180"/>
      </w:pPr>
    </w:lvl>
    <w:lvl w:ilvl="6" w:tplc="74329978" w:tentative="1">
      <w:start w:val="1"/>
      <w:numFmt w:val="decimal"/>
      <w:lvlText w:val="%7."/>
      <w:lvlJc w:val="left"/>
      <w:pPr>
        <w:ind w:left="5040" w:hanging="360"/>
      </w:pPr>
    </w:lvl>
    <w:lvl w:ilvl="7" w:tplc="74329978" w:tentative="1">
      <w:start w:val="1"/>
      <w:numFmt w:val="lowerLetter"/>
      <w:lvlText w:val="%8."/>
      <w:lvlJc w:val="left"/>
      <w:pPr>
        <w:ind w:left="5760" w:hanging="360"/>
      </w:pPr>
    </w:lvl>
    <w:lvl w:ilvl="8" w:tplc="74329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45">
    <w:multiLevelType w:val="hybridMultilevel"/>
    <w:lvl w:ilvl="0" w:tplc="84811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16145">
    <w:abstractNumId w:val="16145"/>
  </w:num>
  <w:num w:numId="16146">
    <w:abstractNumId w:val="161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0"/>
    <w:rsid w:val="00322790"/>
    <w:rsid w:val="003B46D1"/>
    <w:rsid w:val="008535B7"/>
    <w:rsid w:val="008A6801"/>
    <w:rsid w:val="00C46D91"/>
    <w:rsid w:val="00CB0F9F"/>
    <w:rsid w:val="00E86051"/>
    <w:rsid w:val="00F5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943B"/>
  <w15:docId w15:val="{80EC7AB1-2AE2-4D18-B0FA-838ACBC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B0F9F"/>
    <w:rPr>
      <w:i/>
      <w:iCs/>
    </w:rPr>
  </w:style>
  <w:style w:type="paragraph" w:styleId="a4">
    <w:name w:val="List Paragraph"/>
    <w:basedOn w:val="a"/>
    <w:uiPriority w:val="34"/>
    <w:qFormat/>
    <w:rsid w:val="00CB0F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0F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B46D1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B46D1"/>
    <w:rPr>
      <w:rFonts w:ascii="Tahoma" w:eastAsia="Times New Roman" w:hAnsi="Tahoma" w:cs="Tahoma"/>
      <w:color w:val="333333"/>
      <w:sz w:val="24"/>
      <w:szCs w:val="24"/>
      <w:lang w:eastAsia="ru-RU"/>
    </w:rPr>
  </w:style>
  <w:style w:type="table" w:styleId="a8">
    <w:name w:val="Table Grid"/>
    <w:basedOn w:val="a1"/>
    <w:uiPriority w:val="39"/>
    <w:rsid w:val="003B4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49656882" Type="http://schemas.openxmlformats.org/officeDocument/2006/relationships/footnotes" Target="footnotes.xml"/><Relationship Id="rId236258083" Type="http://schemas.openxmlformats.org/officeDocument/2006/relationships/endnotes" Target="endnotes.xml"/><Relationship Id="rId392082567" Type="http://schemas.openxmlformats.org/officeDocument/2006/relationships/comments" Target="comments.xml"/><Relationship Id="rId398083807" Type="http://schemas.microsoft.com/office/2011/relationships/commentsExtended" Target="commentsExtended.xml"/><Relationship Id="rId2781956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tLRO4c9/2TK2DsF3rqlDTsk2rFM=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</SignatureValue>
  <KeyInfo>
    <X509Data>
      <X509Certificate>MIIFmTCCA4ECFGmuXN4bNSDagNvjEsKHZo/19nxNMA0GCSqGSIb3DQEBCwUAMIGQ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9656882"/>
            <mdssi:RelationshipReference SourceId="rId236258083"/>
            <mdssi:RelationshipReference SourceId="rId392082567"/>
            <mdssi:RelationshipReference SourceId="rId398083807"/>
            <mdssi:RelationshipReference SourceId="rId278195666"/>
          </Transform>
          <Transform Algorithm="http://www.w3.org/TR/2001/REC-xml-c14n-20010315"/>
        </Transforms>
        <DigestMethod Algorithm="http://www.w3.org/2000/09/xmldsig#sha1"/>
        <DigestValue>OWZ7DmEyo+BlsHx19V+AppzXdLM=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yLIWuC4Rr2Z61pyi/wjk0QncM7g=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RGs+wdYErdfYiuWI/WaMSkLRVHE=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W/VZSlqai1Mhss03dY8zh9IWKbg=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aKK38nuSeKwMCCl8G5bmG233Mw8=</DigestValue>
      </Reference>
      <Reference URI="/word/styles.xml?ContentType=application/vnd.openxmlformats-officedocument.wordprocessingml.styles+xml">
        <DigestMethod Algorithm="http://www.w3.org/2000/09/xmldsig#sha1"/>
        <DigestValue>Y+Wg0Hnhxph+hCsaOI00gzzKirY=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Y8Z1FmW6pG/iO9l62wqHzudB1Qo=</DigestValue>
      </Reference>
    </Manifest>
    <SignatureProperties>
      <SignatureProperty Id="idSignatureTime" Target="#idPackageSignature">
        <mdssi:SignatureTime>
          <mdssi:Format>YYYY-MM-DDThh:mm:ssTZD</mdssi:Format>
          <mdssi:Value>2021-04-20T06:05:57Z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днс</cp:lastModifiedBy>
  <cp:revision>2</cp:revision>
  <cp:lastPrinted>2015-04-03T09:47:00Z</cp:lastPrinted>
  <dcterms:created xsi:type="dcterms:W3CDTF">2020-08-21T10:07:00Z</dcterms:created>
  <dcterms:modified xsi:type="dcterms:W3CDTF">2020-08-21T10:07:00Z</dcterms:modified>
</cp:coreProperties>
</file>